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192C" w14:textId="1DDF4F59" w:rsidR="002040E0" w:rsidRPr="004949EE" w:rsidRDefault="5A648E63" w:rsidP="04364537">
      <w:pPr>
        <w:spacing w:after="0" w:line="240" w:lineRule="auto"/>
        <w:jc w:val="right"/>
        <w:rPr>
          <w:rFonts w:ascii="Monserrat" w:eastAsia="Monserrat" w:hAnsi="Monserrat" w:cs="Monserrat"/>
          <w:b/>
          <w:bCs/>
          <w:color w:val="BA955B"/>
          <w:sz w:val="30"/>
          <w:szCs w:val="30"/>
        </w:rPr>
      </w:pPr>
      <w:bookmarkStart w:id="0" w:name="_Int_7Bati2YU"/>
      <w:r w:rsidRPr="737D4A8E">
        <w:rPr>
          <w:rFonts w:ascii="Monserrat" w:eastAsia="Monserrat" w:hAnsi="Monserrat" w:cs="Monserrat"/>
          <w:b/>
          <w:bCs/>
          <w:color w:val="BA955B"/>
          <w:sz w:val="30"/>
          <w:szCs w:val="30"/>
        </w:rPr>
        <w:t xml:space="preserve">Secretaría </w:t>
      </w:r>
      <w:r w:rsidR="1947F582" w:rsidRPr="737D4A8E">
        <w:rPr>
          <w:rFonts w:ascii="Monserrat" w:eastAsia="Monserrat" w:hAnsi="Monserrat" w:cs="Monserrat"/>
          <w:b/>
          <w:bCs/>
          <w:color w:val="BA955B"/>
          <w:sz w:val="30"/>
          <w:szCs w:val="30"/>
        </w:rPr>
        <w:t>Técnica</w:t>
      </w:r>
      <w:bookmarkEnd w:id="0"/>
    </w:p>
    <w:p w14:paraId="29D0C6C8" w14:textId="77777777" w:rsidR="00FC78B4" w:rsidRDefault="00FC78B4" w:rsidP="00393E5C">
      <w:pPr>
        <w:spacing w:after="0" w:line="240" w:lineRule="auto"/>
        <w:jc w:val="center"/>
        <w:rPr>
          <w:rFonts w:ascii="Montserrat" w:hAnsi="Montserrat" w:cs="Arial"/>
          <w:b/>
          <w:bCs/>
          <w:sz w:val="32"/>
          <w:szCs w:val="32"/>
        </w:rPr>
      </w:pPr>
    </w:p>
    <w:p w14:paraId="05F9B839" w14:textId="2F6708DA" w:rsidR="003B4B72" w:rsidRDefault="2BC655EE" w:rsidP="00393E5C">
      <w:pPr>
        <w:spacing w:after="0" w:line="240" w:lineRule="auto"/>
        <w:jc w:val="center"/>
        <w:rPr>
          <w:rFonts w:ascii="Montserrat" w:hAnsi="Montserrat" w:cs="Arial"/>
          <w:b/>
          <w:bCs/>
          <w:sz w:val="20"/>
          <w:szCs w:val="20"/>
        </w:rPr>
      </w:pPr>
      <w:r w:rsidRPr="737D4A8E">
        <w:rPr>
          <w:rFonts w:ascii="Montserrat" w:hAnsi="Montserrat" w:cs="Arial"/>
          <w:b/>
          <w:bCs/>
          <w:sz w:val="32"/>
          <w:szCs w:val="32"/>
        </w:rPr>
        <w:t xml:space="preserve">Conceptos </w:t>
      </w:r>
      <w:r w:rsidR="5BDA925C" w:rsidRPr="737D4A8E">
        <w:rPr>
          <w:rFonts w:ascii="Montserrat" w:hAnsi="Montserrat" w:cs="Arial"/>
          <w:b/>
          <w:bCs/>
          <w:sz w:val="32"/>
          <w:szCs w:val="32"/>
        </w:rPr>
        <w:t>s</w:t>
      </w:r>
      <w:r w:rsidRPr="737D4A8E">
        <w:rPr>
          <w:rFonts w:ascii="Montserrat" w:hAnsi="Montserrat" w:cs="Arial"/>
          <w:b/>
          <w:bCs/>
          <w:sz w:val="32"/>
          <w:szCs w:val="32"/>
        </w:rPr>
        <w:t xml:space="preserve">ustantivos </w:t>
      </w:r>
      <w:r w:rsidR="148A61B0" w:rsidRPr="737D4A8E">
        <w:rPr>
          <w:rFonts w:ascii="Montserrat" w:hAnsi="Montserrat" w:cs="Arial"/>
          <w:b/>
          <w:bCs/>
          <w:sz w:val="32"/>
          <w:szCs w:val="32"/>
        </w:rPr>
        <w:t xml:space="preserve">asociados al eje de conservación del patrimonio cultural </w:t>
      </w:r>
      <w:r w:rsidRPr="737D4A8E">
        <w:rPr>
          <w:rFonts w:ascii="Montserrat" w:hAnsi="Montserrat" w:cs="Arial"/>
          <w:b/>
          <w:bCs/>
          <w:sz w:val="32"/>
          <w:szCs w:val="32"/>
        </w:rPr>
        <w:t>del Instituto Nacional de Antropología e Historia</w:t>
      </w:r>
    </w:p>
    <w:p w14:paraId="0436651C" w14:textId="34245834" w:rsidR="737D4A8E" w:rsidRDefault="737D4A8E" w:rsidP="737D4A8E">
      <w:pPr>
        <w:spacing w:after="0" w:line="240" w:lineRule="auto"/>
        <w:jc w:val="center"/>
        <w:rPr>
          <w:rFonts w:ascii="Montserrat" w:hAnsi="Montserrat" w:cs="Arial"/>
          <w:b/>
          <w:bCs/>
          <w:sz w:val="32"/>
          <w:szCs w:val="32"/>
        </w:rPr>
      </w:pPr>
    </w:p>
    <w:p w14:paraId="211170BB" w14:textId="66CC5126" w:rsidR="0B18C887" w:rsidRDefault="72926F68" w:rsidP="080A84C0">
      <w:pPr>
        <w:pStyle w:val="Prrafodelista"/>
        <w:spacing w:after="0"/>
        <w:ind w:left="0"/>
        <w:jc w:val="both"/>
        <w:rPr>
          <w:rFonts w:ascii="Montserrat" w:hAnsi="Montserrat" w:cs="Arial"/>
          <w:sz w:val="20"/>
          <w:szCs w:val="20"/>
        </w:rPr>
      </w:pPr>
      <w:bookmarkStart w:id="1" w:name="_Int_crmvDSG0"/>
      <w:r w:rsidRPr="080A84C0">
        <w:rPr>
          <w:rFonts w:ascii="Montserrat" w:hAnsi="Montserrat" w:cs="Arial"/>
          <w:sz w:val="20"/>
          <w:szCs w:val="20"/>
        </w:rPr>
        <w:t xml:space="preserve">Con la finalidad de que </w:t>
      </w:r>
      <w:r w:rsidR="666765F6" w:rsidRPr="080A84C0">
        <w:rPr>
          <w:rFonts w:ascii="Montserrat" w:hAnsi="Montserrat" w:cs="Arial"/>
          <w:sz w:val="20"/>
          <w:szCs w:val="20"/>
        </w:rPr>
        <w:t xml:space="preserve">el personal de las áreas del </w:t>
      </w:r>
      <w:r w:rsidR="58E1F09D" w:rsidRPr="080A84C0">
        <w:rPr>
          <w:rFonts w:ascii="Montserrat" w:hAnsi="Montserrat" w:cs="Arial"/>
          <w:sz w:val="20"/>
          <w:szCs w:val="20"/>
        </w:rPr>
        <w:t>Instituto Nacional de Antropología e Historia</w:t>
      </w:r>
      <w:r w:rsidR="666765F6" w:rsidRPr="080A84C0">
        <w:rPr>
          <w:rFonts w:ascii="Montserrat" w:hAnsi="Montserrat" w:cs="Arial"/>
          <w:sz w:val="20"/>
          <w:szCs w:val="20"/>
        </w:rPr>
        <w:t xml:space="preserve"> involucrad</w:t>
      </w:r>
      <w:r w:rsidR="665BF9CE" w:rsidRPr="080A84C0">
        <w:rPr>
          <w:rFonts w:ascii="Montserrat" w:hAnsi="Montserrat" w:cs="Arial"/>
          <w:sz w:val="20"/>
          <w:szCs w:val="20"/>
        </w:rPr>
        <w:t>o</w:t>
      </w:r>
      <w:r w:rsidR="666765F6" w:rsidRPr="080A84C0">
        <w:rPr>
          <w:rFonts w:ascii="Montserrat" w:hAnsi="Montserrat" w:cs="Arial"/>
          <w:sz w:val="20"/>
          <w:szCs w:val="20"/>
        </w:rPr>
        <w:t xml:space="preserve"> en la conservación del patrimonio cultural cuente</w:t>
      </w:r>
      <w:r w:rsidRPr="080A84C0">
        <w:rPr>
          <w:rFonts w:ascii="Montserrat" w:hAnsi="Montserrat" w:cs="Arial"/>
          <w:sz w:val="20"/>
          <w:szCs w:val="20"/>
        </w:rPr>
        <w:t xml:space="preserve"> c</w:t>
      </w:r>
      <w:r w:rsidR="28C92776" w:rsidRPr="080A84C0">
        <w:rPr>
          <w:rFonts w:ascii="Montserrat" w:hAnsi="Montserrat" w:cs="Arial"/>
          <w:sz w:val="20"/>
          <w:szCs w:val="20"/>
        </w:rPr>
        <w:t>on un glosario de conceptos sustantivos</w:t>
      </w:r>
      <w:r w:rsidR="5A0FAE58" w:rsidRPr="080A84C0">
        <w:rPr>
          <w:rFonts w:ascii="Montserrat" w:hAnsi="Montserrat" w:cs="Arial"/>
          <w:sz w:val="20"/>
          <w:szCs w:val="20"/>
        </w:rPr>
        <w:t xml:space="preserve">, se ha integrado el presente documento que incorpora las aportaciones de </w:t>
      </w:r>
      <w:r w:rsidR="7371CF9B" w:rsidRPr="080A84C0">
        <w:rPr>
          <w:rFonts w:ascii="Montserrat" w:hAnsi="Montserrat" w:cs="Arial"/>
          <w:sz w:val="20"/>
          <w:szCs w:val="20"/>
        </w:rPr>
        <w:t xml:space="preserve">las </w:t>
      </w:r>
      <w:r w:rsidR="5A0FAE58" w:rsidRPr="080A84C0">
        <w:rPr>
          <w:rFonts w:ascii="Montserrat" w:hAnsi="Montserrat" w:cs="Arial"/>
          <w:sz w:val="20"/>
          <w:szCs w:val="20"/>
        </w:rPr>
        <w:t>Direcciones y Coordinaciones Nacionales</w:t>
      </w:r>
      <w:r w:rsidR="28C92776" w:rsidRPr="080A84C0">
        <w:rPr>
          <w:rFonts w:ascii="Montserrat" w:hAnsi="Montserrat" w:cs="Arial"/>
          <w:sz w:val="20"/>
          <w:szCs w:val="20"/>
        </w:rPr>
        <w:t xml:space="preserve"> </w:t>
      </w:r>
      <w:r w:rsidR="5F26741F" w:rsidRPr="080A84C0">
        <w:rPr>
          <w:rFonts w:ascii="Montserrat" w:hAnsi="Montserrat" w:cs="Arial"/>
          <w:sz w:val="20"/>
          <w:szCs w:val="20"/>
        </w:rPr>
        <w:t>con atribuciones en este ámbito del trabajo institucional.</w:t>
      </w:r>
      <w:bookmarkEnd w:id="1"/>
    </w:p>
    <w:p w14:paraId="0E379AC5" w14:textId="0573FF50" w:rsidR="1B756A80" w:rsidRDefault="4E5F0BB7" w:rsidP="080A84C0">
      <w:pPr>
        <w:pStyle w:val="Prrafodelista"/>
        <w:spacing w:after="0"/>
        <w:ind w:left="0"/>
        <w:jc w:val="both"/>
        <w:rPr>
          <w:rFonts w:ascii="Montserrat" w:hAnsi="Montserrat" w:cs="Arial"/>
          <w:sz w:val="20"/>
          <w:szCs w:val="20"/>
        </w:rPr>
      </w:pPr>
      <w:r w:rsidRPr="080A84C0">
        <w:rPr>
          <w:rFonts w:ascii="Montserrat" w:hAnsi="Montserrat" w:cs="Arial"/>
          <w:sz w:val="20"/>
          <w:szCs w:val="20"/>
        </w:rPr>
        <w:t>Se utilizan viñetas en los casos en que haya dos o más definiciones de un concepto, dependiendo de su aplicación en áreas normativas distintas.</w:t>
      </w:r>
    </w:p>
    <w:p w14:paraId="725C9CA4" w14:textId="00479710" w:rsidR="737D4A8E" w:rsidRDefault="737D4A8E" w:rsidP="737D4A8E">
      <w:pPr>
        <w:pStyle w:val="Prrafodelista"/>
        <w:spacing w:after="0"/>
        <w:jc w:val="both"/>
        <w:rPr>
          <w:rFonts w:ascii="Montserrat" w:hAnsi="Montserrat" w:cs="Arial"/>
          <w:sz w:val="20"/>
          <w:szCs w:val="20"/>
        </w:rPr>
      </w:pPr>
    </w:p>
    <w:p w14:paraId="1ED9D53C" w14:textId="48E7F6F4" w:rsidR="00393E5C" w:rsidRPr="0009159B" w:rsidRDefault="00393E5C" w:rsidP="002040E0">
      <w:pPr>
        <w:spacing w:after="0" w:line="240" w:lineRule="auto"/>
        <w:jc w:val="right"/>
        <w:rPr>
          <w:rFonts w:ascii="Monserrat" w:eastAsia="Monserrat" w:hAnsi="Monserrat" w:cs="Monserrat"/>
          <w:b/>
          <w:bCs/>
          <w:color w:val="BA955B"/>
          <w:sz w:val="20"/>
          <w:szCs w:val="20"/>
        </w:rPr>
      </w:pPr>
    </w:p>
    <w:p w14:paraId="0623FA9D" w14:textId="220D402B" w:rsidR="0009159B" w:rsidRPr="0009159B" w:rsidRDefault="0F23CBC4" w:rsidP="737D4A8E">
      <w:pPr>
        <w:tabs>
          <w:tab w:val="left" w:pos="567"/>
        </w:tabs>
        <w:spacing w:after="120"/>
        <w:jc w:val="both"/>
        <w:rPr>
          <w:rFonts w:ascii="Montserrat" w:hAnsi="Montserrat" w:cs="Arial"/>
          <w:b/>
          <w:bCs/>
          <w:sz w:val="20"/>
          <w:szCs w:val="20"/>
        </w:rPr>
      </w:pPr>
      <w:r w:rsidRPr="737D4A8E">
        <w:rPr>
          <w:rFonts w:ascii="Montserrat" w:hAnsi="Montserrat" w:cs="Arial"/>
          <w:b/>
          <w:bCs/>
          <w:sz w:val="20"/>
          <w:szCs w:val="20"/>
        </w:rPr>
        <w:t>Acciones de Regulación y Protección Legal:</w:t>
      </w:r>
    </w:p>
    <w:p w14:paraId="0352DDCC" w14:textId="05559C73" w:rsidR="003B4B72" w:rsidRDefault="437D6994" w:rsidP="04364537">
      <w:pPr>
        <w:pStyle w:val="Prrafodelista"/>
        <w:tabs>
          <w:tab w:val="left" w:pos="567"/>
        </w:tabs>
        <w:spacing w:after="0"/>
        <w:jc w:val="both"/>
        <w:rPr>
          <w:rFonts w:ascii="Montserrat" w:hAnsi="Montserrat" w:cs="Arial"/>
          <w:sz w:val="20"/>
          <w:szCs w:val="20"/>
        </w:rPr>
      </w:pPr>
      <w:r w:rsidRPr="737D4A8E">
        <w:rPr>
          <w:rFonts w:ascii="Montserrat" w:hAnsi="Montserrat" w:cs="Arial"/>
          <w:sz w:val="20"/>
          <w:szCs w:val="20"/>
        </w:rPr>
        <w:t xml:space="preserve">En la Ley Federal sobre Monumentos y Zonas Arqueológicos, Artísticos e Históricos de 1972 y su Reglamento se consagra la creación del </w:t>
      </w:r>
      <w:bookmarkStart w:id="2" w:name="_Int_3GV6dFFC"/>
      <w:r w:rsidR="7A9BA426" w:rsidRPr="737D4A8E">
        <w:rPr>
          <w:rFonts w:ascii="Montserrat" w:hAnsi="Montserrat" w:cs="Arial"/>
          <w:sz w:val="20"/>
          <w:szCs w:val="20"/>
        </w:rPr>
        <w:t>RPMZAH</w:t>
      </w:r>
      <w:bookmarkEnd w:id="2"/>
      <w:r w:rsidR="7A9BA426" w:rsidRPr="737D4A8E">
        <w:rPr>
          <w:rFonts w:ascii="Montserrat" w:hAnsi="Montserrat" w:cs="Arial"/>
          <w:sz w:val="20"/>
          <w:szCs w:val="20"/>
        </w:rPr>
        <w:t xml:space="preserve"> (Registro Público de Monumentos y Zonas Arqueológicos e Históricos)</w:t>
      </w:r>
      <w:r w:rsidR="2682B8D7" w:rsidRPr="737D4A8E">
        <w:rPr>
          <w:rFonts w:ascii="Montserrat" w:hAnsi="Montserrat" w:cs="Arial"/>
          <w:sz w:val="20"/>
          <w:szCs w:val="20"/>
        </w:rPr>
        <w:t xml:space="preserve"> </w:t>
      </w:r>
      <w:r w:rsidRPr="737D4A8E">
        <w:rPr>
          <w:rFonts w:ascii="Montserrat" w:hAnsi="Montserrat" w:cs="Arial"/>
          <w:sz w:val="20"/>
          <w:szCs w:val="20"/>
        </w:rPr>
        <w:t>para la inscripción de monumentos paleontológicos, arqueológicos e históricos y las declaratorias de zonas respectivas.</w:t>
      </w:r>
      <w:r w:rsidR="7CEF0B35" w:rsidRPr="737D4A8E">
        <w:rPr>
          <w:rFonts w:ascii="Montserrat" w:hAnsi="Montserrat" w:cs="Arial"/>
          <w:sz w:val="20"/>
          <w:szCs w:val="20"/>
        </w:rPr>
        <w:t xml:space="preserve"> Además del registro, se lleva a cabo </w:t>
      </w:r>
      <w:r w:rsidR="195E4300" w:rsidRPr="737D4A8E">
        <w:rPr>
          <w:rFonts w:ascii="Montserrat" w:hAnsi="Montserrat" w:cs="Arial"/>
          <w:sz w:val="20"/>
          <w:szCs w:val="20"/>
        </w:rPr>
        <w:t xml:space="preserve">la </w:t>
      </w:r>
      <w:r w:rsidR="7CEF0B35" w:rsidRPr="737D4A8E">
        <w:rPr>
          <w:rFonts w:ascii="Montserrat" w:hAnsi="Montserrat" w:cs="Arial"/>
          <w:sz w:val="20"/>
          <w:szCs w:val="20"/>
        </w:rPr>
        <w:t>regulación y protección legal.</w:t>
      </w:r>
    </w:p>
    <w:p w14:paraId="125F1DCF" w14:textId="0FB3E488" w:rsidR="0009159B" w:rsidRPr="0009159B" w:rsidRDefault="0F23CBC4" w:rsidP="737D4A8E">
      <w:pPr>
        <w:pStyle w:val="Estilo1-concepto"/>
        <w:keepNext/>
        <w:numPr>
          <w:ilvl w:val="0"/>
          <w:numId w:val="0"/>
        </w:numPr>
        <w:spacing w:before="80"/>
      </w:pPr>
      <w:r>
        <w:t xml:space="preserve">Acervo: </w:t>
      </w:r>
    </w:p>
    <w:p w14:paraId="11C50882" w14:textId="77777777" w:rsidR="003B4B72" w:rsidRDefault="0009159B" w:rsidP="003B4B72">
      <w:pPr>
        <w:pStyle w:val="Prrafodelista"/>
        <w:tabs>
          <w:tab w:val="left" w:pos="567"/>
        </w:tabs>
        <w:spacing w:after="120"/>
        <w:contextualSpacing w:val="0"/>
        <w:jc w:val="both"/>
        <w:rPr>
          <w:rFonts w:ascii="Montserrat" w:hAnsi="Montserrat" w:cs="Arial"/>
          <w:sz w:val="20"/>
          <w:szCs w:val="20"/>
        </w:rPr>
      </w:pPr>
      <w:r w:rsidRPr="0009159B">
        <w:rPr>
          <w:rFonts w:ascii="Montserrat" w:hAnsi="Montserrat" w:cs="Arial"/>
          <w:sz w:val="20"/>
          <w:szCs w:val="20"/>
        </w:rPr>
        <w:t>Conjunto de bienes culturales con características específicas, reunidos para su preservación y consulta.</w:t>
      </w:r>
    </w:p>
    <w:p w14:paraId="08F2C5C5" w14:textId="1D138AEB" w:rsidR="0009159B" w:rsidRPr="0009159B" w:rsidRDefault="0F23CBC4" w:rsidP="737D4A8E">
      <w:pPr>
        <w:tabs>
          <w:tab w:val="left" w:pos="567"/>
        </w:tabs>
        <w:spacing w:after="120"/>
        <w:jc w:val="both"/>
        <w:rPr>
          <w:rFonts w:ascii="Montserrat" w:hAnsi="Montserrat" w:cs="Arial"/>
          <w:sz w:val="20"/>
          <w:szCs w:val="20"/>
        </w:rPr>
      </w:pPr>
      <w:r w:rsidRPr="737D4A8E">
        <w:rPr>
          <w:rFonts w:ascii="Montserrat" w:hAnsi="Montserrat" w:cs="Arial"/>
          <w:b/>
          <w:bCs/>
          <w:sz w:val="20"/>
          <w:szCs w:val="20"/>
        </w:rPr>
        <w:t>Alumno atendido:</w:t>
      </w:r>
      <w:r w:rsidRPr="737D4A8E">
        <w:rPr>
          <w:rFonts w:ascii="Montserrat" w:hAnsi="Montserrat" w:cs="Arial"/>
          <w:sz w:val="20"/>
          <w:szCs w:val="20"/>
        </w:rPr>
        <w:t xml:space="preserve"> </w:t>
      </w:r>
    </w:p>
    <w:p w14:paraId="61835823" w14:textId="0C18FA64" w:rsidR="3B829601" w:rsidRDefault="3B829601" w:rsidP="737D4A8E">
      <w:pPr>
        <w:pStyle w:val="Prrafodelista"/>
        <w:tabs>
          <w:tab w:val="left" w:pos="567"/>
        </w:tabs>
        <w:spacing w:after="120"/>
        <w:jc w:val="both"/>
        <w:rPr>
          <w:rFonts w:ascii="Montserrat" w:hAnsi="Montserrat" w:cs="Arial"/>
          <w:sz w:val="20"/>
          <w:szCs w:val="20"/>
        </w:rPr>
      </w:pPr>
      <w:r w:rsidRPr="737D4A8E">
        <w:rPr>
          <w:rFonts w:ascii="Montserrat" w:hAnsi="Montserrat" w:cs="Arial"/>
          <w:sz w:val="20"/>
          <w:szCs w:val="20"/>
        </w:rPr>
        <w:t>Persona inscrita, egresada o con estatus de baja temporal en cualquier grado de las diversas modalidades, niveles y servicios educativos que ofrece el sector cultura que recibe uno o varios de los servicios académico-administrativos que se ofrecen en las Escuelas</w:t>
      </w:r>
      <w:r w:rsidR="23618839" w:rsidRPr="737D4A8E">
        <w:rPr>
          <w:rFonts w:ascii="Montserrat" w:hAnsi="Montserrat" w:cs="Arial"/>
          <w:sz w:val="20"/>
          <w:szCs w:val="20"/>
        </w:rPr>
        <w:t xml:space="preserve">, como son los </w:t>
      </w:r>
      <w:r w:rsidRPr="737D4A8E">
        <w:rPr>
          <w:rFonts w:ascii="Montserrat" w:hAnsi="Montserrat" w:cs="Arial"/>
          <w:sz w:val="20"/>
          <w:szCs w:val="20"/>
        </w:rPr>
        <w:t>exámenes profesionales o de grado, asesorías técnico-administrativas, trámites de trabajo de campo, biblioteca, deportivos, medioambientales, audiovisuales, de archivos</w:t>
      </w:r>
      <w:r w:rsidR="278EEAC4" w:rsidRPr="737D4A8E">
        <w:rPr>
          <w:rFonts w:ascii="Montserrat" w:hAnsi="Montserrat" w:cs="Arial"/>
          <w:sz w:val="20"/>
          <w:szCs w:val="20"/>
        </w:rPr>
        <w:t xml:space="preserve"> o</w:t>
      </w:r>
      <w:r w:rsidRPr="737D4A8E">
        <w:rPr>
          <w:rFonts w:ascii="Montserrat" w:hAnsi="Montserrat" w:cs="Arial"/>
          <w:sz w:val="20"/>
          <w:szCs w:val="20"/>
        </w:rPr>
        <w:t xml:space="preserve"> médicos.</w:t>
      </w:r>
    </w:p>
    <w:p w14:paraId="416CDC23" w14:textId="4EE41102" w:rsidR="0009159B" w:rsidRPr="0009159B" w:rsidRDefault="0F23CBC4" w:rsidP="737D4A8E">
      <w:pPr>
        <w:tabs>
          <w:tab w:val="left" w:pos="567"/>
        </w:tabs>
        <w:spacing w:after="120"/>
        <w:jc w:val="both"/>
        <w:rPr>
          <w:rFonts w:ascii="Montserrat" w:hAnsi="Montserrat" w:cs="Arial"/>
          <w:sz w:val="20"/>
          <w:szCs w:val="20"/>
        </w:rPr>
      </w:pPr>
      <w:r w:rsidRPr="737D4A8E">
        <w:rPr>
          <w:rFonts w:ascii="Montserrat" w:hAnsi="Montserrat" w:cs="Arial"/>
          <w:b/>
          <w:bCs/>
          <w:sz w:val="20"/>
          <w:szCs w:val="20"/>
        </w:rPr>
        <w:t>Alumno becado:</w:t>
      </w:r>
      <w:r w:rsidRPr="737D4A8E">
        <w:rPr>
          <w:rFonts w:ascii="Montserrat" w:hAnsi="Montserrat" w:cs="Arial"/>
          <w:sz w:val="20"/>
          <w:szCs w:val="20"/>
        </w:rPr>
        <w:t xml:space="preserve"> </w:t>
      </w:r>
    </w:p>
    <w:p w14:paraId="2A7DE4BE" w14:textId="0A2A24C3" w:rsidR="15638BDC" w:rsidRDefault="15638BDC" w:rsidP="737D4A8E">
      <w:pPr>
        <w:pStyle w:val="Prrafodelista"/>
        <w:tabs>
          <w:tab w:val="left" w:pos="567"/>
        </w:tabs>
        <w:spacing w:after="120"/>
        <w:jc w:val="both"/>
        <w:rPr>
          <w:rFonts w:ascii="Montserrat" w:hAnsi="Montserrat" w:cs="Arial"/>
          <w:sz w:val="20"/>
          <w:szCs w:val="20"/>
        </w:rPr>
      </w:pPr>
      <w:r w:rsidRPr="737D4A8E">
        <w:rPr>
          <w:rFonts w:ascii="Montserrat" w:hAnsi="Montserrat" w:cs="Arial"/>
          <w:sz w:val="20"/>
          <w:szCs w:val="20"/>
        </w:rPr>
        <w:t>Persona que recibe una ayuda económica para realizar sus estudios en algunas de las escuelas del sector cultura.</w:t>
      </w:r>
    </w:p>
    <w:p w14:paraId="2BCE780B" w14:textId="6311D482" w:rsidR="0009159B" w:rsidRPr="0009159B" w:rsidRDefault="0F23CBC4" w:rsidP="737D4A8E">
      <w:pPr>
        <w:tabs>
          <w:tab w:val="left" w:pos="567"/>
        </w:tabs>
        <w:spacing w:after="120"/>
        <w:jc w:val="both"/>
        <w:rPr>
          <w:rFonts w:ascii="Montserrat" w:hAnsi="Montserrat" w:cs="Arial"/>
          <w:sz w:val="20"/>
          <w:szCs w:val="20"/>
        </w:rPr>
      </w:pPr>
      <w:r w:rsidRPr="737D4A8E">
        <w:rPr>
          <w:rFonts w:ascii="Montserrat" w:hAnsi="Montserrat" w:cs="Arial"/>
          <w:b/>
          <w:bCs/>
          <w:sz w:val="20"/>
          <w:szCs w:val="20"/>
        </w:rPr>
        <w:lastRenderedPageBreak/>
        <w:t>Alumno de nuevo ingreso:</w:t>
      </w:r>
      <w:r w:rsidRPr="737D4A8E">
        <w:rPr>
          <w:rFonts w:ascii="Montserrat" w:hAnsi="Montserrat" w:cs="Arial"/>
          <w:sz w:val="20"/>
          <w:szCs w:val="20"/>
        </w:rPr>
        <w:t xml:space="preserve"> </w:t>
      </w:r>
    </w:p>
    <w:p w14:paraId="0B2D4CC2" w14:textId="77777777" w:rsidR="003B4B72" w:rsidRDefault="0009159B" w:rsidP="003B4B72">
      <w:pPr>
        <w:pStyle w:val="Prrafodelista"/>
        <w:tabs>
          <w:tab w:val="left" w:pos="567"/>
        </w:tabs>
        <w:spacing w:after="120"/>
        <w:contextualSpacing w:val="0"/>
        <w:jc w:val="both"/>
        <w:rPr>
          <w:rFonts w:ascii="Montserrat" w:hAnsi="Montserrat" w:cs="Arial"/>
          <w:sz w:val="20"/>
          <w:szCs w:val="20"/>
        </w:rPr>
      </w:pPr>
      <w:r w:rsidRPr="0009159B">
        <w:rPr>
          <w:rFonts w:ascii="Montserrat" w:hAnsi="Montserrat" w:cs="Arial"/>
          <w:sz w:val="20"/>
          <w:szCs w:val="20"/>
        </w:rPr>
        <w:t>Persona de nueva incorporación en las escuelas del sector cultura.</w:t>
      </w:r>
    </w:p>
    <w:p w14:paraId="3707D7A4" w14:textId="666D539B" w:rsidR="0009159B" w:rsidRPr="0009159B" w:rsidRDefault="0F23CBC4" w:rsidP="737D4A8E">
      <w:pPr>
        <w:pStyle w:val="Estilo1-concepto"/>
        <w:numPr>
          <w:ilvl w:val="0"/>
          <w:numId w:val="0"/>
        </w:numPr>
        <w:spacing w:before="80"/>
      </w:pPr>
      <w:r>
        <w:t xml:space="preserve">Alumno egresado: </w:t>
      </w:r>
    </w:p>
    <w:p w14:paraId="710B022C" w14:textId="019BE413" w:rsidR="003B4B72" w:rsidRDefault="437D6994" w:rsidP="504AB15C">
      <w:pPr>
        <w:pStyle w:val="Prrafodelista"/>
        <w:tabs>
          <w:tab w:val="left" w:pos="567"/>
        </w:tabs>
        <w:spacing w:after="120"/>
        <w:jc w:val="both"/>
        <w:rPr>
          <w:rFonts w:ascii="Montserrat" w:hAnsi="Montserrat" w:cs="Arial"/>
          <w:sz w:val="20"/>
          <w:szCs w:val="20"/>
        </w:rPr>
      </w:pPr>
      <w:r w:rsidRPr="7869B3AC">
        <w:rPr>
          <w:rFonts w:ascii="Montserrat" w:hAnsi="Montserrat" w:cs="Arial"/>
          <w:sz w:val="20"/>
          <w:szCs w:val="20"/>
        </w:rPr>
        <w:t xml:space="preserve">Persona que concluye sus estudios en </w:t>
      </w:r>
      <w:r w:rsidR="3AE25074" w:rsidRPr="7869B3AC">
        <w:rPr>
          <w:rFonts w:ascii="Montserrat" w:hAnsi="Montserrat" w:cs="Arial"/>
          <w:sz w:val="20"/>
          <w:szCs w:val="20"/>
        </w:rPr>
        <w:t xml:space="preserve">alguna de </w:t>
      </w:r>
      <w:r w:rsidRPr="7869B3AC">
        <w:rPr>
          <w:rFonts w:ascii="Montserrat" w:hAnsi="Montserrat" w:cs="Arial"/>
          <w:sz w:val="20"/>
          <w:szCs w:val="20"/>
        </w:rPr>
        <w:t>las escuelas de</w:t>
      </w:r>
      <w:r w:rsidR="3AE25074" w:rsidRPr="7869B3AC">
        <w:rPr>
          <w:rFonts w:ascii="Montserrat" w:hAnsi="Montserrat" w:cs="Arial"/>
          <w:sz w:val="20"/>
          <w:szCs w:val="20"/>
        </w:rPr>
        <w:t>l Instituto</w:t>
      </w:r>
      <w:r w:rsidRPr="7869B3AC">
        <w:rPr>
          <w:rFonts w:ascii="Montserrat" w:hAnsi="Montserrat" w:cs="Arial"/>
          <w:sz w:val="20"/>
          <w:szCs w:val="20"/>
        </w:rPr>
        <w:t>.</w:t>
      </w:r>
    </w:p>
    <w:p w14:paraId="4E9E1D7A" w14:textId="1B70CB26" w:rsidR="00A338B5" w:rsidRDefault="5D273488" w:rsidP="737D4A8E">
      <w:pPr>
        <w:pStyle w:val="Estilo1-concepto"/>
        <w:numPr>
          <w:ilvl w:val="0"/>
          <w:numId w:val="0"/>
        </w:numPr>
        <w:spacing w:before="80"/>
      </w:pPr>
      <w:r w:rsidRPr="737D4A8E">
        <w:t>Alumno egresado titulado:</w:t>
      </w:r>
    </w:p>
    <w:p w14:paraId="41FC8FEA" w14:textId="3983B523" w:rsidR="00A338B5" w:rsidRDefault="59EAD54F" w:rsidP="737D4A8E">
      <w:pPr>
        <w:pStyle w:val="Prrafodelista"/>
        <w:tabs>
          <w:tab w:val="left" w:pos="567"/>
        </w:tabs>
        <w:spacing w:before="80" w:after="120"/>
        <w:jc w:val="both"/>
        <w:rPr>
          <w:rFonts w:ascii="Montserrat" w:hAnsi="Montserrat" w:cs="Arial"/>
          <w:sz w:val="20"/>
          <w:szCs w:val="20"/>
        </w:rPr>
      </w:pPr>
      <w:r w:rsidRPr="737D4A8E">
        <w:rPr>
          <w:rFonts w:ascii="Montserrat" w:hAnsi="Montserrat" w:cs="Arial"/>
          <w:sz w:val="20"/>
          <w:szCs w:val="20"/>
        </w:rPr>
        <w:t>Persona que acredita mediante un examen profesional o de grado u otra modalidad de titulación la obtención de un título o grado académico.</w:t>
      </w:r>
    </w:p>
    <w:p w14:paraId="5999B89F" w14:textId="2A4B9A2F" w:rsidR="00A338B5" w:rsidRDefault="1D973944" w:rsidP="7869B3AC">
      <w:pPr>
        <w:keepNext/>
        <w:spacing w:after="120"/>
        <w:jc w:val="both"/>
        <w:rPr>
          <w:rFonts w:ascii="Montserrat" w:hAnsi="Montserrat" w:cs="Arial"/>
          <w:b/>
          <w:bCs/>
          <w:sz w:val="20"/>
          <w:szCs w:val="20"/>
        </w:rPr>
      </w:pPr>
      <w:r w:rsidRPr="7869B3AC">
        <w:rPr>
          <w:rFonts w:ascii="Montserrat" w:hAnsi="Montserrat" w:cs="Arial"/>
          <w:b/>
          <w:bCs/>
          <w:sz w:val="20"/>
          <w:szCs w:val="20"/>
        </w:rPr>
        <w:t>Apoyo a la infraestructura cultural</w:t>
      </w:r>
      <w:r w:rsidR="437D6994" w:rsidRPr="7869B3AC">
        <w:rPr>
          <w:rFonts w:ascii="Montserrat" w:hAnsi="Montserrat" w:cs="Arial"/>
          <w:b/>
          <w:bCs/>
          <w:sz w:val="20"/>
          <w:szCs w:val="20"/>
        </w:rPr>
        <w:t xml:space="preserve">: </w:t>
      </w:r>
    </w:p>
    <w:p w14:paraId="3A4751FA" w14:textId="1D4364E4" w:rsidR="003B4B72" w:rsidRDefault="0F23CBC4" w:rsidP="737D4A8E">
      <w:pPr>
        <w:pStyle w:val="Prrafodelista"/>
        <w:tabs>
          <w:tab w:val="left" w:pos="567"/>
        </w:tabs>
        <w:spacing w:after="120"/>
        <w:jc w:val="both"/>
        <w:rPr>
          <w:rFonts w:ascii="Montserrat" w:hAnsi="Montserrat" w:cs="Arial"/>
          <w:sz w:val="20"/>
          <w:szCs w:val="20"/>
        </w:rPr>
      </w:pPr>
      <w:bookmarkStart w:id="3" w:name="_Int_oPfVSkyU"/>
      <w:r w:rsidRPr="737D4A8E">
        <w:rPr>
          <w:rFonts w:ascii="Montserrat" w:hAnsi="Montserrat" w:cs="Arial"/>
          <w:sz w:val="20"/>
          <w:szCs w:val="20"/>
        </w:rPr>
        <w:t xml:space="preserve">Conjunto de acciones para crear, rehabilitar, remodelar, equipar y dar mantenimiento a los bienes inmuebles que dan cabida a múltiples y diversas expresiones y servicios artísticos y culturales del país que requieren, por sus </w:t>
      </w:r>
      <w:r w:rsidR="440D669B" w:rsidRPr="737D4A8E">
        <w:rPr>
          <w:rFonts w:ascii="Montserrat" w:hAnsi="Montserrat" w:cs="Arial"/>
          <w:sz w:val="20"/>
          <w:szCs w:val="20"/>
        </w:rPr>
        <w:t>propias características, de espacios que de manera natural originen procesos de crecimiento e impacto social (bibliotecas, museos, teatros, casas de cultura, centros culturales, librerías, cines, salas de lectura).</w:t>
      </w:r>
      <w:bookmarkEnd w:id="3"/>
    </w:p>
    <w:p w14:paraId="4361EEA9" w14:textId="3AC85837" w:rsidR="00A338B5" w:rsidRDefault="1D973944" w:rsidP="737D4A8E">
      <w:pPr>
        <w:tabs>
          <w:tab w:val="left" w:pos="567"/>
        </w:tabs>
        <w:spacing w:after="120"/>
        <w:jc w:val="both"/>
        <w:rPr>
          <w:rFonts w:ascii="Montserrat" w:hAnsi="Montserrat" w:cs="Arial"/>
          <w:sz w:val="20"/>
          <w:szCs w:val="20"/>
        </w:rPr>
      </w:pPr>
      <w:r w:rsidRPr="737D4A8E">
        <w:rPr>
          <w:rFonts w:ascii="Montserrat" w:hAnsi="Montserrat" w:cs="Arial"/>
          <w:b/>
          <w:bCs/>
          <w:sz w:val="20"/>
          <w:szCs w:val="20"/>
        </w:rPr>
        <w:t>Asesoría técnica</w:t>
      </w:r>
      <w:r w:rsidR="1090C17A" w:rsidRPr="737D4A8E">
        <w:rPr>
          <w:rFonts w:ascii="Montserrat" w:hAnsi="Montserrat" w:cs="Arial"/>
          <w:b/>
          <w:bCs/>
          <w:sz w:val="20"/>
          <w:szCs w:val="20"/>
        </w:rPr>
        <w:t xml:space="preserve"> normativa</w:t>
      </w:r>
      <w:r w:rsidRPr="737D4A8E">
        <w:rPr>
          <w:rFonts w:ascii="Montserrat" w:hAnsi="Montserrat" w:cs="Arial"/>
          <w:b/>
          <w:bCs/>
          <w:sz w:val="20"/>
          <w:szCs w:val="20"/>
        </w:rPr>
        <w:t>:</w:t>
      </w:r>
      <w:r w:rsidRPr="737D4A8E">
        <w:rPr>
          <w:rFonts w:ascii="Montserrat" w:hAnsi="Montserrat" w:cs="Arial"/>
          <w:sz w:val="20"/>
          <w:szCs w:val="20"/>
        </w:rPr>
        <w:t xml:space="preserve"> </w:t>
      </w:r>
    </w:p>
    <w:p w14:paraId="07167559" w14:textId="7B878F2A" w:rsidR="003B4B72" w:rsidRDefault="437D6994" w:rsidP="504AB15C">
      <w:pPr>
        <w:pStyle w:val="Prrafodelista"/>
        <w:tabs>
          <w:tab w:val="left" w:pos="567"/>
        </w:tabs>
        <w:spacing w:after="120"/>
        <w:jc w:val="both"/>
        <w:rPr>
          <w:rFonts w:ascii="Montserrat" w:hAnsi="Montserrat" w:cs="Arial"/>
          <w:sz w:val="20"/>
          <w:szCs w:val="20"/>
        </w:rPr>
      </w:pPr>
      <w:r w:rsidRPr="737D4A8E">
        <w:rPr>
          <w:rFonts w:ascii="Montserrat" w:hAnsi="Montserrat" w:cs="Arial"/>
          <w:sz w:val="20"/>
          <w:szCs w:val="20"/>
        </w:rPr>
        <w:t xml:space="preserve">Atención y orientación técnica especializada en materia de </w:t>
      </w:r>
      <w:r w:rsidR="5F99997B" w:rsidRPr="737D4A8E">
        <w:rPr>
          <w:rFonts w:ascii="Montserrat" w:hAnsi="Montserrat" w:cs="Arial"/>
          <w:sz w:val="20"/>
          <w:szCs w:val="20"/>
        </w:rPr>
        <w:t>C</w:t>
      </w:r>
      <w:r w:rsidRPr="737D4A8E">
        <w:rPr>
          <w:rFonts w:ascii="Montserrat" w:hAnsi="Montserrat" w:cs="Arial"/>
          <w:sz w:val="20"/>
          <w:szCs w:val="20"/>
        </w:rPr>
        <w:t>onservación-</w:t>
      </w:r>
      <w:r w:rsidR="43416180" w:rsidRPr="737D4A8E">
        <w:rPr>
          <w:rFonts w:ascii="Montserrat" w:hAnsi="Montserrat" w:cs="Arial"/>
          <w:sz w:val="20"/>
          <w:szCs w:val="20"/>
        </w:rPr>
        <w:t>R</w:t>
      </w:r>
      <w:r w:rsidRPr="737D4A8E">
        <w:rPr>
          <w:rFonts w:ascii="Montserrat" w:hAnsi="Montserrat" w:cs="Arial"/>
          <w:sz w:val="20"/>
          <w:szCs w:val="20"/>
        </w:rPr>
        <w:t xml:space="preserve">estauración que se brinda a </w:t>
      </w:r>
      <w:r w:rsidR="1362AEB6" w:rsidRPr="737D4A8E">
        <w:rPr>
          <w:rFonts w:ascii="Montserrat" w:hAnsi="Montserrat" w:cs="Arial"/>
          <w:sz w:val="20"/>
          <w:szCs w:val="20"/>
        </w:rPr>
        <w:t xml:space="preserve">la ciudadanía en general, entidades gubernamentales o a particulares, </w:t>
      </w:r>
      <w:r w:rsidRPr="737D4A8E">
        <w:rPr>
          <w:rFonts w:ascii="Montserrat" w:hAnsi="Montserrat" w:cs="Arial"/>
          <w:sz w:val="20"/>
          <w:szCs w:val="20"/>
        </w:rPr>
        <w:t>con el objeto de que su actuación coadyuve en la preservación del patrimonio cultural.</w:t>
      </w:r>
    </w:p>
    <w:p w14:paraId="1DA0773A" w14:textId="6C334CCE" w:rsidR="00A338B5" w:rsidRDefault="1D973944" w:rsidP="737D4A8E">
      <w:pPr>
        <w:pStyle w:val="Estilo1-concepto"/>
        <w:numPr>
          <w:ilvl w:val="0"/>
          <w:numId w:val="0"/>
        </w:numPr>
        <w:spacing w:before="80"/>
      </w:pPr>
      <w:r>
        <w:t xml:space="preserve">Asistente: </w:t>
      </w:r>
    </w:p>
    <w:p w14:paraId="40E2F9E8" w14:textId="26B1BECF" w:rsidR="003B4B72" w:rsidRDefault="3E0D2130" w:rsidP="504AB15C">
      <w:pPr>
        <w:pStyle w:val="Prrafodelista"/>
        <w:tabs>
          <w:tab w:val="left" w:pos="567"/>
        </w:tabs>
        <w:spacing w:after="120"/>
        <w:jc w:val="both"/>
        <w:rPr>
          <w:rFonts w:ascii="Montserrat" w:hAnsi="Montserrat" w:cs="Arial"/>
          <w:sz w:val="20"/>
          <w:szCs w:val="20"/>
        </w:rPr>
      </w:pPr>
      <w:r w:rsidRPr="504AB15C">
        <w:rPr>
          <w:rFonts w:ascii="Montserrat" w:hAnsi="Montserrat" w:cs="Arial"/>
          <w:sz w:val="20"/>
          <w:szCs w:val="20"/>
        </w:rPr>
        <w:t>Persona que acude a algún espectáculo, exposición o actividad de difusión del patrimonio cultural.</w:t>
      </w:r>
      <w:r w:rsidR="4EB167EE" w:rsidRPr="504AB15C">
        <w:rPr>
          <w:rFonts w:ascii="Montserrat" w:hAnsi="Montserrat" w:cs="Arial"/>
          <w:sz w:val="20"/>
          <w:szCs w:val="20"/>
        </w:rPr>
        <w:t xml:space="preserve"> También se le puede referir como visitante, espectador, usuario o derechohabiente.</w:t>
      </w:r>
    </w:p>
    <w:p w14:paraId="55D4624E" w14:textId="03A08A36" w:rsidR="00A338B5" w:rsidRDefault="1D973944" w:rsidP="737D4A8E">
      <w:pPr>
        <w:pStyle w:val="Estilo1-concepto"/>
        <w:numPr>
          <w:ilvl w:val="0"/>
          <w:numId w:val="0"/>
        </w:numPr>
        <w:spacing w:before="80"/>
      </w:pPr>
      <w:r>
        <w:t>Beca:</w:t>
      </w:r>
      <w:r w:rsidR="437D6994">
        <w:t xml:space="preserve"> </w:t>
      </w:r>
    </w:p>
    <w:p w14:paraId="56FC2805" w14:textId="77777777" w:rsidR="003B4B72" w:rsidRDefault="0009159B" w:rsidP="003B4B72">
      <w:pPr>
        <w:pStyle w:val="Prrafodelista"/>
        <w:tabs>
          <w:tab w:val="left" w:pos="567"/>
        </w:tabs>
        <w:spacing w:after="120"/>
        <w:contextualSpacing w:val="0"/>
        <w:jc w:val="both"/>
        <w:rPr>
          <w:rFonts w:ascii="Montserrat" w:hAnsi="Montserrat" w:cs="Arial"/>
          <w:sz w:val="20"/>
          <w:szCs w:val="20"/>
        </w:rPr>
      </w:pPr>
      <w:r w:rsidRPr="00A338B5">
        <w:rPr>
          <w:rFonts w:ascii="Montserrat" w:hAnsi="Montserrat" w:cs="Arial"/>
          <w:sz w:val="20"/>
          <w:szCs w:val="20"/>
        </w:rPr>
        <w:t>Ayuda económica que se otorga a un postulante para que cubra los gastos que le supone desarrollar un proyecto cultural que puede ser de investigación, estudios, creación de obra artística o perfeccionamiento.</w:t>
      </w:r>
    </w:p>
    <w:p w14:paraId="0428A652" w14:textId="5E9A0D46" w:rsidR="00A338B5" w:rsidRDefault="1D973944" w:rsidP="737D4A8E">
      <w:pPr>
        <w:tabs>
          <w:tab w:val="left" w:pos="567"/>
        </w:tabs>
        <w:spacing w:after="120"/>
        <w:jc w:val="both"/>
        <w:rPr>
          <w:rFonts w:ascii="Montserrat" w:hAnsi="Montserrat" w:cs="Arial"/>
          <w:sz w:val="20"/>
          <w:szCs w:val="20"/>
        </w:rPr>
      </w:pPr>
      <w:r w:rsidRPr="737D4A8E">
        <w:rPr>
          <w:rFonts w:ascii="Montserrat" w:hAnsi="Montserrat" w:cs="Arial"/>
          <w:b/>
          <w:bCs/>
          <w:sz w:val="20"/>
          <w:szCs w:val="20"/>
        </w:rPr>
        <w:t xml:space="preserve">Beneficiario: </w:t>
      </w:r>
    </w:p>
    <w:p w14:paraId="436C6364" w14:textId="2D2B84FE" w:rsidR="003B4B72" w:rsidRDefault="3E0D2130" w:rsidP="04364537">
      <w:pPr>
        <w:pStyle w:val="Prrafodelista"/>
        <w:tabs>
          <w:tab w:val="left" w:pos="567"/>
        </w:tabs>
        <w:spacing w:after="120"/>
        <w:jc w:val="both"/>
        <w:rPr>
          <w:rFonts w:ascii="Montserrat" w:hAnsi="Montserrat" w:cs="Arial"/>
          <w:sz w:val="20"/>
          <w:szCs w:val="20"/>
        </w:rPr>
      </w:pPr>
      <w:r w:rsidRPr="04364537">
        <w:rPr>
          <w:rFonts w:ascii="Montserrat" w:hAnsi="Montserrat" w:cs="Arial"/>
          <w:sz w:val="20"/>
          <w:szCs w:val="20"/>
        </w:rPr>
        <w:t>Persona física o moral que recibe un apoyo, beca o estímulo económico</w:t>
      </w:r>
      <w:r w:rsidR="2E055C5F" w:rsidRPr="04364537">
        <w:rPr>
          <w:rFonts w:ascii="Montserrat" w:hAnsi="Montserrat" w:cs="Arial"/>
          <w:sz w:val="20"/>
          <w:szCs w:val="20"/>
        </w:rPr>
        <w:t>;</w:t>
      </w:r>
      <w:r w:rsidRPr="04364537">
        <w:rPr>
          <w:rFonts w:ascii="Montserrat" w:hAnsi="Montserrat" w:cs="Arial"/>
          <w:sz w:val="20"/>
          <w:szCs w:val="20"/>
        </w:rPr>
        <w:t xml:space="preserve"> y toda persona que recibe o hace uso de un servicio cultural, así como la que asiste a algún espectáculo, exposición o actividad de difusión del patrimonio cultural.</w:t>
      </w:r>
    </w:p>
    <w:p w14:paraId="6BE9409A" w14:textId="6BB5AF94" w:rsidR="47EFAEA0" w:rsidRDefault="298B577A" w:rsidP="737D4A8E">
      <w:pPr>
        <w:pStyle w:val="Estilo1-concepto"/>
        <w:numPr>
          <w:ilvl w:val="0"/>
          <w:numId w:val="0"/>
        </w:numPr>
        <w:spacing w:before="80"/>
      </w:pPr>
      <w:r>
        <w:t xml:space="preserve">Bienes culturales: </w:t>
      </w:r>
    </w:p>
    <w:p w14:paraId="5B580DDE" w14:textId="02D04B5D" w:rsidR="47EFAEA0" w:rsidRDefault="298B577A" w:rsidP="6491AD9A">
      <w:pPr>
        <w:tabs>
          <w:tab w:val="left" w:pos="567"/>
        </w:tabs>
        <w:spacing w:after="120"/>
        <w:ind w:left="720"/>
        <w:jc w:val="both"/>
        <w:rPr>
          <w:rFonts w:ascii="Montserrat" w:hAnsi="Montserrat" w:cs="Arial"/>
          <w:sz w:val="20"/>
          <w:szCs w:val="20"/>
        </w:rPr>
      </w:pPr>
      <w:r w:rsidRPr="737D4A8E">
        <w:rPr>
          <w:rFonts w:ascii="Montserrat" w:hAnsi="Montserrat" w:cs="Arial"/>
          <w:sz w:val="20"/>
          <w:szCs w:val="20"/>
        </w:rPr>
        <w:t xml:space="preserve">Bienes de creación individual o colectiva materializada en un soporte tangible, cuyo consumo es potencialmente masivo, aunque supone una experiencia estética </w:t>
      </w:r>
      <w:r w:rsidRPr="737D4A8E">
        <w:rPr>
          <w:rFonts w:ascii="Montserrat" w:hAnsi="Montserrat" w:cs="Arial"/>
          <w:sz w:val="20"/>
          <w:szCs w:val="20"/>
        </w:rPr>
        <w:lastRenderedPageBreak/>
        <w:t>individual. Otros bienes culturales que no son estrictamente creaciones artísticas son los históricos, arqueológicos, etnográficos, paleontológicos.</w:t>
      </w:r>
      <w:r w:rsidRPr="737D4A8E">
        <w:rPr>
          <w:rFonts w:ascii="Montserrat" w:hAnsi="Montserrat" w:cs="Arial"/>
          <w:b/>
          <w:bCs/>
          <w:sz w:val="20"/>
          <w:szCs w:val="20"/>
        </w:rPr>
        <w:t xml:space="preserve"> </w:t>
      </w:r>
    </w:p>
    <w:p w14:paraId="322F9778" w14:textId="1656EC29" w:rsidR="047D7B62" w:rsidRDefault="4F9A4743" w:rsidP="737D4A8E">
      <w:pPr>
        <w:pStyle w:val="Estilo1-concepto"/>
        <w:keepNext/>
        <w:numPr>
          <w:ilvl w:val="0"/>
          <w:numId w:val="0"/>
        </w:numPr>
        <w:spacing w:before="80"/>
      </w:pPr>
      <w:r>
        <w:t>Bienes paleontológicos</w:t>
      </w:r>
      <w:r w:rsidR="7379A1AF">
        <w:t>:</w:t>
      </w:r>
    </w:p>
    <w:p w14:paraId="3ACDE88B" w14:textId="578279DE" w:rsidR="047D7B62" w:rsidRDefault="4F9A4743" w:rsidP="737D4A8E">
      <w:pPr>
        <w:pStyle w:val="Prrafodelista"/>
        <w:tabs>
          <w:tab w:val="left" w:pos="567"/>
        </w:tabs>
        <w:spacing w:after="120"/>
        <w:jc w:val="both"/>
        <w:rPr>
          <w:rFonts w:ascii="Montserrat" w:hAnsi="Montserrat" w:cs="Arial"/>
          <w:sz w:val="20"/>
          <w:szCs w:val="20"/>
        </w:rPr>
      </w:pPr>
      <w:r w:rsidRPr="737D4A8E">
        <w:rPr>
          <w:rFonts w:ascii="Montserrat" w:hAnsi="Montserrat" w:cs="Arial"/>
          <w:sz w:val="20"/>
          <w:szCs w:val="20"/>
        </w:rPr>
        <w:t>Vestigios o restos fósiles de seres orgánicos que habitaron el territorio nacional en épocas pretéritas, que revistan interés paleontológico, acorde a lo señalado en el artículo 28 bis de la Ley Federal Sobre Monumentos y Zonas Arqueológicos, Artísticos e Históricos.</w:t>
      </w:r>
    </w:p>
    <w:p w14:paraId="642B42CA" w14:textId="5B145070" w:rsidR="006473BC" w:rsidRPr="006473BC" w:rsidRDefault="64AAB792" w:rsidP="737D4A8E">
      <w:pPr>
        <w:pStyle w:val="Estilo1-concepto"/>
        <w:numPr>
          <w:ilvl w:val="0"/>
          <w:numId w:val="0"/>
        </w:numPr>
        <w:spacing w:before="80"/>
      </w:pPr>
      <w:r>
        <w:t xml:space="preserve">Catalogación de bienes culturales: </w:t>
      </w:r>
    </w:p>
    <w:p w14:paraId="3552A2DC" w14:textId="34E46ABF" w:rsidR="006473BC" w:rsidRPr="006473BC" w:rsidRDefault="64AAB792" w:rsidP="737D4A8E">
      <w:pPr>
        <w:pStyle w:val="Prrafodelista"/>
        <w:tabs>
          <w:tab w:val="left" w:pos="567"/>
        </w:tabs>
        <w:spacing w:before="80" w:after="120"/>
        <w:jc w:val="both"/>
        <w:rPr>
          <w:rFonts w:ascii="Montserrat" w:hAnsi="Montserrat" w:cs="Arial"/>
          <w:sz w:val="20"/>
          <w:szCs w:val="20"/>
        </w:rPr>
      </w:pPr>
      <w:r w:rsidRPr="7869B3AC">
        <w:rPr>
          <w:rFonts w:ascii="Montserrat" w:hAnsi="Montserrat" w:cs="Arial"/>
          <w:sz w:val="20"/>
          <w:szCs w:val="20"/>
        </w:rPr>
        <w:t>Actividad técnica académica que permite identificar y documentar amplia y detalladamente los bienes patrimoniales, con la intervención de personal especializado y bajo normas o reglas de integración y estructuración de la información que permite reconocer la naturaleza y valor arqueológico, paleontológico e histórico de los bienes. Tiene que ver específicamente con la investigación científica de los bienes culturales, y permite establecer relaciones entre objetos individuales, y series, colecciones, temática, etc.</w:t>
      </w:r>
      <w:r>
        <w:t xml:space="preserve"> </w:t>
      </w:r>
    </w:p>
    <w:p w14:paraId="031CE789" w14:textId="11677284" w:rsidR="006473BC" w:rsidRPr="006473BC" w:rsidRDefault="0ECFFA7A" w:rsidP="7869B3AC">
      <w:pPr>
        <w:pStyle w:val="Estilo1-concepto"/>
        <w:keepNext/>
        <w:numPr>
          <w:ilvl w:val="0"/>
          <w:numId w:val="0"/>
        </w:numPr>
        <w:spacing w:before="80"/>
      </w:pPr>
      <w:r>
        <w:t xml:space="preserve">Catálogo: </w:t>
      </w:r>
    </w:p>
    <w:p w14:paraId="5B284DF8" w14:textId="79EBD63D" w:rsidR="006473BC" w:rsidRPr="006473BC" w:rsidRDefault="0ECFFA7A" w:rsidP="737D4A8E">
      <w:pPr>
        <w:spacing w:after="120"/>
        <w:ind w:left="720"/>
        <w:jc w:val="both"/>
        <w:rPr>
          <w:rFonts w:ascii="Montserrat" w:hAnsi="Montserrat" w:cs="Arial"/>
          <w:sz w:val="20"/>
          <w:szCs w:val="20"/>
        </w:rPr>
      </w:pPr>
      <w:r w:rsidRPr="7D1B1AB8">
        <w:rPr>
          <w:rFonts w:ascii="Montserrat" w:hAnsi="Montserrat" w:cs="Arial"/>
          <w:sz w:val="20"/>
          <w:szCs w:val="20"/>
        </w:rPr>
        <w:t>Documento técnico académico que describe detalladamente</w:t>
      </w:r>
      <w:r w:rsidR="6B7B579D" w:rsidRPr="7D1B1AB8">
        <w:rPr>
          <w:rFonts w:ascii="Montserrat" w:hAnsi="Montserrat" w:cs="Arial"/>
          <w:sz w:val="20"/>
          <w:szCs w:val="20"/>
        </w:rPr>
        <w:t xml:space="preserve"> monumentos y zonas</w:t>
      </w:r>
      <w:r w:rsidR="6C752968" w:rsidRPr="7D1B1AB8">
        <w:rPr>
          <w:rFonts w:ascii="Montserrat" w:hAnsi="Montserrat" w:cs="Arial"/>
          <w:sz w:val="20"/>
          <w:szCs w:val="20"/>
        </w:rPr>
        <w:t xml:space="preserve"> arqueológicas, paleontológicas e históricas</w:t>
      </w:r>
      <w:r w:rsidRPr="7D1B1AB8">
        <w:rPr>
          <w:rFonts w:ascii="Montserrat" w:hAnsi="Montserrat" w:cs="Arial"/>
          <w:sz w:val="20"/>
          <w:szCs w:val="20"/>
        </w:rPr>
        <w:t>, conforme a un marco teórico de investigación, o de necesidades de administración de acervos o curadurías. El catálogo es necesario para realizar la</w:t>
      </w:r>
      <w:r w:rsidR="15193422" w:rsidRPr="7D1B1AB8">
        <w:rPr>
          <w:rFonts w:ascii="Montserrat" w:hAnsi="Montserrat" w:cs="Arial"/>
          <w:sz w:val="20"/>
          <w:szCs w:val="20"/>
        </w:rPr>
        <w:t xml:space="preserve"> </w:t>
      </w:r>
      <w:r w:rsidRPr="7D1B1AB8">
        <w:rPr>
          <w:rFonts w:ascii="Montserrat" w:hAnsi="Montserrat" w:cs="Arial"/>
          <w:sz w:val="20"/>
          <w:szCs w:val="20"/>
        </w:rPr>
        <w:t xml:space="preserve">inscripción en </w:t>
      </w:r>
      <w:r w:rsidR="3391F7C9" w:rsidRPr="7D1B1AB8">
        <w:rPr>
          <w:rFonts w:ascii="Montserrat" w:hAnsi="Montserrat" w:cs="Arial"/>
          <w:sz w:val="20"/>
          <w:szCs w:val="20"/>
        </w:rPr>
        <w:t>e</w:t>
      </w:r>
      <w:r w:rsidRPr="7D1B1AB8">
        <w:rPr>
          <w:rFonts w:ascii="Montserrat" w:hAnsi="Montserrat" w:cs="Arial"/>
          <w:sz w:val="20"/>
          <w:szCs w:val="20"/>
        </w:rPr>
        <w:t>l</w:t>
      </w:r>
      <w:r w:rsidR="3A4F0C23" w:rsidRPr="7D1B1AB8">
        <w:rPr>
          <w:rFonts w:ascii="Montserrat" w:hAnsi="Montserrat" w:cs="Arial"/>
          <w:sz w:val="20"/>
          <w:szCs w:val="20"/>
        </w:rPr>
        <w:t xml:space="preserve"> </w:t>
      </w:r>
      <w:r w:rsidRPr="7D1B1AB8">
        <w:rPr>
          <w:rFonts w:ascii="Montserrat" w:hAnsi="Montserrat" w:cs="Arial"/>
          <w:sz w:val="20"/>
          <w:szCs w:val="20"/>
        </w:rPr>
        <w:t xml:space="preserve">Registro Público de Monumentos y Zonas Arqueológicos e Históricos y deberá mantenerse actualizado. (Art. 28 RLFMZAAH). </w:t>
      </w:r>
      <w:r w:rsidR="6F1D25EB" w:rsidRPr="7D1B1AB8">
        <w:rPr>
          <w:rFonts w:ascii="Montserrat" w:hAnsi="Montserrat" w:cs="Arial"/>
          <w:sz w:val="20"/>
          <w:szCs w:val="20"/>
        </w:rPr>
        <w:t xml:space="preserve">Para el caso de las colecciones en manos de terceros, los registros e inscripciones oficiales se realizan directamente sobre el sistema informático de la dependencia sin la elaboración explícita de un catálogo. </w:t>
      </w:r>
    </w:p>
    <w:p w14:paraId="33E0EEEE" w14:textId="0CC507E8" w:rsidR="00E0180B" w:rsidRPr="001F4060" w:rsidRDefault="60DD74EF" w:rsidP="737D4A8E">
      <w:pPr>
        <w:pStyle w:val="Estilo1-concepto"/>
        <w:numPr>
          <w:ilvl w:val="0"/>
          <w:numId w:val="0"/>
        </w:numPr>
        <w:spacing w:before="80"/>
      </w:pPr>
      <w:r>
        <w:t xml:space="preserve">Cédula: </w:t>
      </w:r>
    </w:p>
    <w:p w14:paraId="613CB2BE" w14:textId="4F7AB36F" w:rsidR="00E0180B" w:rsidRPr="001F4060" w:rsidRDefault="60DD74EF" w:rsidP="7869B3AC">
      <w:pPr>
        <w:pStyle w:val="Prrafodelista"/>
        <w:numPr>
          <w:ilvl w:val="1"/>
          <w:numId w:val="1"/>
        </w:numPr>
        <w:spacing w:after="120"/>
        <w:jc w:val="both"/>
        <w:rPr>
          <w:rFonts w:ascii="Montserrat" w:hAnsi="Montserrat" w:cs="Arial"/>
          <w:sz w:val="20"/>
          <w:szCs w:val="20"/>
        </w:rPr>
      </w:pPr>
      <w:r w:rsidRPr="7869B3AC">
        <w:rPr>
          <w:rFonts w:ascii="Montserrat" w:hAnsi="Montserrat" w:cs="Arial"/>
          <w:sz w:val="20"/>
          <w:szCs w:val="20"/>
        </w:rPr>
        <w:t xml:space="preserve">Formato donde se describen los monumentos arqueológicos tanto muebles como inmuebles, atendiendo a la descripción de sus características formales de manera detallada, ubicación física, filiación cultural, cronología, estado de conservación, referencias gráficas con escala y bibliografía. </w:t>
      </w:r>
      <w:r w:rsidR="37BD635E" w:rsidRPr="7869B3AC">
        <w:rPr>
          <w:rFonts w:ascii="Montserrat" w:hAnsi="Montserrat" w:cs="Arial"/>
          <w:sz w:val="20"/>
          <w:szCs w:val="20"/>
        </w:rPr>
        <w:t>(DRPMZAH).</w:t>
      </w:r>
    </w:p>
    <w:p w14:paraId="3A0944CD" w14:textId="27289BD6" w:rsidR="00E0180B" w:rsidRPr="001F4060" w:rsidRDefault="0FB1CC48" w:rsidP="7869B3AC">
      <w:pPr>
        <w:pStyle w:val="Prrafodelista"/>
        <w:numPr>
          <w:ilvl w:val="1"/>
          <w:numId w:val="1"/>
        </w:numPr>
        <w:spacing w:after="120"/>
        <w:jc w:val="both"/>
        <w:rPr>
          <w:rFonts w:ascii="Montserrat" w:hAnsi="Montserrat" w:cs="Arial"/>
          <w:sz w:val="20"/>
          <w:szCs w:val="20"/>
        </w:rPr>
      </w:pPr>
      <w:r w:rsidRPr="7869B3AC">
        <w:rPr>
          <w:rFonts w:ascii="Montserrat" w:hAnsi="Montserrat" w:cs="Arial"/>
          <w:sz w:val="20"/>
          <w:szCs w:val="20"/>
        </w:rPr>
        <w:t>Arqueología</w:t>
      </w:r>
      <w:r w:rsidR="180EF927" w:rsidRPr="7869B3AC">
        <w:rPr>
          <w:rFonts w:ascii="Montserrat" w:hAnsi="Montserrat" w:cs="Arial"/>
          <w:sz w:val="20"/>
          <w:szCs w:val="20"/>
        </w:rPr>
        <w:t xml:space="preserve">: </w:t>
      </w:r>
      <w:r w:rsidR="2689CFA6" w:rsidRPr="7869B3AC">
        <w:rPr>
          <w:rFonts w:ascii="Montserrat" w:hAnsi="Montserrat" w:cs="Arial"/>
          <w:sz w:val="20"/>
          <w:szCs w:val="20"/>
        </w:rPr>
        <w:t xml:space="preserve">Formato en el que se vierten datos de procedencia, contexto, filiación cultural, ubicación cronológica, características físicas --forma, dimensiones, porcentaje conservado del bien, materia prima, color, tipo de manufactura, estilo, entre otras, </w:t>
      </w:r>
      <w:r w:rsidR="3E1A910C" w:rsidRPr="7869B3AC">
        <w:rPr>
          <w:rFonts w:ascii="Montserrat" w:hAnsi="Montserrat" w:cs="Arial"/>
          <w:sz w:val="20"/>
          <w:szCs w:val="20"/>
        </w:rPr>
        <w:t xml:space="preserve">que servirán de base para </w:t>
      </w:r>
      <w:r w:rsidR="3E1A910C" w:rsidRPr="7869B3AC">
        <w:rPr>
          <w:rFonts w:ascii="Montserrat" w:hAnsi="Montserrat" w:cs="Arial"/>
          <w:i/>
          <w:iCs/>
          <w:sz w:val="20"/>
          <w:szCs w:val="20"/>
        </w:rPr>
        <w:t>cataloga</w:t>
      </w:r>
      <w:r w:rsidR="3E1A910C" w:rsidRPr="7869B3AC">
        <w:rPr>
          <w:rFonts w:ascii="Montserrat" w:hAnsi="Montserrat" w:cs="Arial"/>
          <w:sz w:val="20"/>
          <w:szCs w:val="20"/>
        </w:rPr>
        <w:t xml:space="preserve">r los monumentos arqueológicos muebles producto de la investigación, o bien, de acciones de protección legal o reintegración a la nación, a los cuales se les </w:t>
      </w:r>
      <w:r w:rsidR="7CBF763D" w:rsidRPr="7869B3AC">
        <w:rPr>
          <w:rFonts w:ascii="Montserrat" w:hAnsi="Montserrat" w:cs="Arial"/>
          <w:sz w:val="20"/>
          <w:szCs w:val="20"/>
        </w:rPr>
        <w:lastRenderedPageBreak/>
        <w:t xml:space="preserve">asigna un número interno que garantice su adecuado control y consulta por parte del área que los resguarda. </w:t>
      </w:r>
      <w:r w:rsidR="0B63A62E" w:rsidRPr="7869B3AC">
        <w:rPr>
          <w:rFonts w:ascii="Montserrat" w:hAnsi="Montserrat" w:cs="Arial"/>
          <w:sz w:val="20"/>
          <w:szCs w:val="20"/>
        </w:rPr>
        <w:t>Un conjunto de cédulas conforma un catálogo.</w:t>
      </w:r>
    </w:p>
    <w:p w14:paraId="02242A39" w14:textId="5E1DF8A6" w:rsidR="00E0180B" w:rsidRPr="001F4060" w:rsidRDefault="37FCC7BF" w:rsidP="7D1B1AB8">
      <w:pPr>
        <w:pStyle w:val="Estilo1-concepto"/>
        <w:numPr>
          <w:ilvl w:val="0"/>
          <w:numId w:val="0"/>
        </w:numPr>
        <w:spacing w:before="80"/>
      </w:pPr>
      <w:r>
        <w:t xml:space="preserve">Cedulario: </w:t>
      </w:r>
    </w:p>
    <w:p w14:paraId="4074837B" w14:textId="4D318FB7" w:rsidR="00E0180B" w:rsidRDefault="3AE25074" w:rsidP="504AB15C">
      <w:pPr>
        <w:pStyle w:val="Prrafodelista"/>
        <w:tabs>
          <w:tab w:val="left" w:pos="567"/>
        </w:tabs>
        <w:spacing w:after="120"/>
        <w:jc w:val="both"/>
        <w:rPr>
          <w:rFonts w:ascii="Montserrat" w:hAnsi="Montserrat" w:cs="Arial"/>
          <w:sz w:val="20"/>
          <w:szCs w:val="20"/>
        </w:rPr>
      </w:pPr>
      <w:r w:rsidRPr="7869B3AC">
        <w:rPr>
          <w:rFonts w:ascii="Montserrat" w:hAnsi="Montserrat" w:cs="Arial"/>
          <w:sz w:val="20"/>
          <w:szCs w:val="20"/>
        </w:rPr>
        <w:t>Conjunto de textos expositivos para el visitante, asociados a una sala, sección, tema, objeto, concepto o aspecto relevante al discurso curatorial de una museografía.</w:t>
      </w:r>
    </w:p>
    <w:p w14:paraId="5E22C8A1" w14:textId="3B308A3A" w:rsidR="001F4060" w:rsidRPr="001F4060" w:rsidRDefault="53BDF80A" w:rsidP="737D4A8E">
      <w:pPr>
        <w:pStyle w:val="Estilo1-concepto"/>
        <w:numPr>
          <w:ilvl w:val="0"/>
          <w:numId w:val="0"/>
        </w:numPr>
        <w:spacing w:before="80"/>
      </w:pPr>
      <w:r>
        <w:t xml:space="preserve">Colección: </w:t>
      </w:r>
    </w:p>
    <w:p w14:paraId="7E50C5BA" w14:textId="77777777" w:rsidR="003B4B72" w:rsidRDefault="0F23CBC4" w:rsidP="003B4B72">
      <w:pPr>
        <w:pStyle w:val="Prrafodelista"/>
        <w:tabs>
          <w:tab w:val="left" w:pos="567"/>
        </w:tabs>
        <w:spacing w:after="120"/>
        <w:contextualSpacing w:val="0"/>
        <w:jc w:val="both"/>
        <w:rPr>
          <w:rFonts w:ascii="Montserrat" w:hAnsi="Montserrat" w:cs="Arial"/>
          <w:sz w:val="20"/>
          <w:szCs w:val="20"/>
        </w:rPr>
      </w:pPr>
      <w:r w:rsidRPr="737D4A8E">
        <w:rPr>
          <w:rFonts w:ascii="Montserrat" w:hAnsi="Montserrat" w:cs="Arial"/>
          <w:sz w:val="20"/>
          <w:szCs w:val="20"/>
        </w:rPr>
        <w:t xml:space="preserve">Conjunto de objetos o documentos </w:t>
      </w:r>
      <w:r w:rsidR="08A4E5FE" w:rsidRPr="737D4A8E">
        <w:rPr>
          <w:rFonts w:ascii="Montserrat" w:hAnsi="Montserrat" w:cs="Arial"/>
          <w:sz w:val="20"/>
          <w:szCs w:val="20"/>
        </w:rPr>
        <w:t>que,</w:t>
      </w:r>
      <w:r w:rsidRPr="737D4A8E">
        <w:rPr>
          <w:rFonts w:ascii="Montserrat" w:hAnsi="Montserrat" w:cs="Arial"/>
          <w:sz w:val="20"/>
          <w:szCs w:val="20"/>
        </w:rPr>
        <w:t xml:space="preserve"> por su condición histórica, estilística y/o simbólica generan un sentido específico de valoración.</w:t>
      </w:r>
    </w:p>
    <w:p w14:paraId="79913749" w14:textId="6158DD7A" w:rsidR="003B4B72" w:rsidRPr="003D5DFA" w:rsidRDefault="1A1A580A" w:rsidP="7D1B1AB8">
      <w:pPr>
        <w:pStyle w:val="Estilo1-concepto"/>
        <w:keepNext/>
        <w:numPr>
          <w:ilvl w:val="0"/>
          <w:numId w:val="0"/>
        </w:numPr>
        <w:spacing w:before="80"/>
      </w:pPr>
      <w:r w:rsidRPr="7D1B1AB8">
        <w:t>Concesión de uso de bienes muebles arqueológicos o paleontológicos</w:t>
      </w:r>
      <w:r w:rsidR="758CAD3A" w:rsidRPr="7D1B1AB8">
        <w:t>:</w:t>
      </w:r>
      <w:r w:rsidRPr="7D1B1AB8">
        <w:t xml:space="preserve"> </w:t>
      </w:r>
    </w:p>
    <w:p w14:paraId="53019D5E" w14:textId="2269138D" w:rsidR="1A1A580A" w:rsidRDefault="1A1A580A" w:rsidP="737D4A8E">
      <w:pPr>
        <w:tabs>
          <w:tab w:val="left" w:pos="284"/>
        </w:tabs>
        <w:spacing w:after="0"/>
        <w:ind w:left="720"/>
        <w:jc w:val="both"/>
        <w:rPr>
          <w:rFonts w:ascii="Montserrat" w:hAnsi="Montserrat" w:cs="Arial"/>
          <w:sz w:val="20"/>
          <w:szCs w:val="20"/>
        </w:rPr>
      </w:pPr>
      <w:r w:rsidRPr="7869B3AC">
        <w:rPr>
          <w:rFonts w:ascii="Montserrat" w:hAnsi="Montserrat" w:cs="Arial"/>
          <w:sz w:val="20"/>
          <w:szCs w:val="20"/>
        </w:rPr>
        <w:t>Acuerdo de voluntades suscrito entre el INAH y la persona jurídica que solicitó el registro público y la custodia de los bienes. El documento establece obligaciones y derechos de resguardo y legitima la tenencia del patrimonio mueble propiedad de la nación. Es nominativo e intransferible, salvo por causa de muerte, y su duración indefinida, conforme lo indica el artículo 12 del Reglamento de la Ley Federal sobre Monumentos y Zonas Arqueológicos, Artísticos e Históricos</w:t>
      </w:r>
    </w:p>
    <w:p w14:paraId="09523E06" w14:textId="7E10AB07" w:rsidR="003B4B72" w:rsidRPr="003D5DFA" w:rsidRDefault="55218574" w:rsidP="737D4A8E">
      <w:pPr>
        <w:pStyle w:val="Estilo1-concepto"/>
        <w:numPr>
          <w:ilvl w:val="0"/>
          <w:numId w:val="0"/>
        </w:numPr>
        <w:spacing w:before="80"/>
      </w:pPr>
      <w:r>
        <w:t xml:space="preserve">Conservación: </w:t>
      </w:r>
    </w:p>
    <w:p w14:paraId="5404AD29" w14:textId="370C4895" w:rsidR="003B4B72" w:rsidRDefault="466CD6F3" w:rsidP="00A40041">
      <w:pPr>
        <w:pStyle w:val="Prrafodelista"/>
        <w:tabs>
          <w:tab w:val="left" w:pos="567"/>
        </w:tabs>
        <w:spacing w:after="120"/>
        <w:jc w:val="both"/>
        <w:rPr>
          <w:rFonts w:ascii="Montserrat" w:hAnsi="Montserrat" w:cs="Arial"/>
          <w:sz w:val="20"/>
          <w:szCs w:val="20"/>
        </w:rPr>
      </w:pPr>
      <w:r w:rsidRPr="00A40041">
        <w:rPr>
          <w:rFonts w:ascii="Montserrat" w:hAnsi="Montserrat" w:cs="Arial"/>
          <w:sz w:val="20"/>
          <w:szCs w:val="20"/>
        </w:rPr>
        <w:t>Acciones</w:t>
      </w:r>
      <w:r>
        <w:rPr>
          <w:rFonts w:ascii="Montserrat" w:hAnsi="Montserrat" w:cs="Arial"/>
          <w:sz w:val="20"/>
          <w:szCs w:val="20"/>
        </w:rPr>
        <w:t xml:space="preserve"> </w:t>
      </w:r>
      <w:r w:rsidRPr="00A40041">
        <w:rPr>
          <w:rFonts w:ascii="Montserrat" w:hAnsi="Montserrat" w:cs="Arial"/>
          <w:sz w:val="20"/>
          <w:szCs w:val="20"/>
        </w:rPr>
        <w:t>interdisciplinarias realizadas</w:t>
      </w:r>
      <w:r>
        <w:rPr>
          <w:rFonts w:ascii="Montserrat" w:hAnsi="Montserrat" w:cs="Arial"/>
          <w:sz w:val="20"/>
          <w:szCs w:val="20"/>
        </w:rPr>
        <w:t xml:space="preserve"> </w:t>
      </w:r>
      <w:r w:rsidRPr="00A40041">
        <w:rPr>
          <w:rFonts w:ascii="Montserrat" w:hAnsi="Montserrat" w:cs="Arial"/>
          <w:sz w:val="20"/>
          <w:szCs w:val="20"/>
        </w:rPr>
        <w:t>para salvaguardar el</w:t>
      </w:r>
      <w:r>
        <w:rPr>
          <w:rFonts w:ascii="Montserrat" w:hAnsi="Montserrat" w:cs="Arial"/>
          <w:sz w:val="20"/>
          <w:szCs w:val="20"/>
        </w:rPr>
        <w:t xml:space="preserve"> </w:t>
      </w:r>
      <w:r w:rsidRPr="00A40041">
        <w:rPr>
          <w:rFonts w:ascii="Montserrat" w:hAnsi="Montserrat" w:cs="Arial"/>
          <w:sz w:val="20"/>
          <w:szCs w:val="20"/>
        </w:rPr>
        <w:t>patrimonio cultural,</w:t>
      </w:r>
      <w:r>
        <w:rPr>
          <w:rFonts w:ascii="Montserrat" w:hAnsi="Montserrat" w:cs="Arial"/>
          <w:sz w:val="20"/>
          <w:szCs w:val="20"/>
        </w:rPr>
        <w:t xml:space="preserve"> </w:t>
      </w:r>
      <w:r w:rsidRPr="00A40041">
        <w:rPr>
          <w:rFonts w:ascii="Montserrat" w:hAnsi="Montserrat" w:cs="Arial"/>
          <w:sz w:val="20"/>
          <w:szCs w:val="20"/>
        </w:rPr>
        <w:t>respetando sus valores y</w:t>
      </w:r>
      <w:r>
        <w:rPr>
          <w:rFonts w:ascii="Montserrat" w:hAnsi="Montserrat" w:cs="Arial"/>
          <w:sz w:val="20"/>
          <w:szCs w:val="20"/>
        </w:rPr>
        <w:t xml:space="preserve"> </w:t>
      </w:r>
      <w:r w:rsidRPr="00A40041">
        <w:rPr>
          <w:rFonts w:ascii="Montserrat" w:hAnsi="Montserrat" w:cs="Arial"/>
          <w:sz w:val="20"/>
          <w:szCs w:val="20"/>
        </w:rPr>
        <w:t>significados, y garantizando</w:t>
      </w:r>
      <w:r>
        <w:rPr>
          <w:rFonts w:ascii="Montserrat" w:hAnsi="Montserrat" w:cs="Arial"/>
          <w:sz w:val="20"/>
          <w:szCs w:val="20"/>
        </w:rPr>
        <w:t xml:space="preserve"> </w:t>
      </w:r>
      <w:r w:rsidRPr="00A40041">
        <w:rPr>
          <w:rFonts w:ascii="Montserrat" w:hAnsi="Montserrat" w:cs="Arial"/>
          <w:sz w:val="20"/>
          <w:szCs w:val="20"/>
        </w:rPr>
        <w:t>su acceso y disfrute para</w:t>
      </w:r>
      <w:r>
        <w:rPr>
          <w:rFonts w:ascii="Montserrat" w:hAnsi="Montserrat" w:cs="Arial"/>
          <w:sz w:val="20"/>
          <w:szCs w:val="20"/>
        </w:rPr>
        <w:t xml:space="preserve"> </w:t>
      </w:r>
      <w:r w:rsidRPr="00A40041">
        <w:rPr>
          <w:rFonts w:ascii="Montserrat" w:hAnsi="Montserrat" w:cs="Arial"/>
          <w:sz w:val="20"/>
          <w:szCs w:val="20"/>
        </w:rPr>
        <w:t>generaciones presentes y</w:t>
      </w:r>
      <w:r>
        <w:rPr>
          <w:rFonts w:ascii="Montserrat" w:hAnsi="Montserrat" w:cs="Arial"/>
          <w:sz w:val="20"/>
          <w:szCs w:val="20"/>
        </w:rPr>
        <w:t xml:space="preserve"> </w:t>
      </w:r>
      <w:r w:rsidRPr="00A40041">
        <w:rPr>
          <w:rFonts w:ascii="Montserrat" w:hAnsi="Montserrat" w:cs="Arial"/>
          <w:sz w:val="20"/>
          <w:szCs w:val="20"/>
        </w:rPr>
        <w:t>futuras. El término</w:t>
      </w:r>
      <w:r>
        <w:rPr>
          <w:rFonts w:ascii="Montserrat" w:hAnsi="Montserrat" w:cs="Arial"/>
          <w:sz w:val="20"/>
          <w:szCs w:val="20"/>
        </w:rPr>
        <w:t xml:space="preserve"> </w:t>
      </w:r>
      <w:r w:rsidRPr="00A40041">
        <w:rPr>
          <w:rFonts w:ascii="Montserrat" w:hAnsi="Montserrat" w:cs="Arial"/>
          <w:sz w:val="20"/>
          <w:szCs w:val="20"/>
        </w:rPr>
        <w:t>"conservación" es genérico e</w:t>
      </w:r>
      <w:r>
        <w:rPr>
          <w:rFonts w:ascii="Montserrat" w:hAnsi="Montserrat" w:cs="Arial"/>
          <w:sz w:val="20"/>
          <w:szCs w:val="20"/>
        </w:rPr>
        <w:t xml:space="preserve"> </w:t>
      </w:r>
      <w:r w:rsidRPr="00A40041">
        <w:rPr>
          <w:rFonts w:ascii="Montserrat" w:hAnsi="Montserrat" w:cs="Arial"/>
          <w:sz w:val="20"/>
          <w:szCs w:val="20"/>
        </w:rPr>
        <w:t>incluye la conservación</w:t>
      </w:r>
      <w:r>
        <w:rPr>
          <w:rFonts w:ascii="Montserrat" w:hAnsi="Montserrat" w:cs="Arial"/>
          <w:sz w:val="20"/>
          <w:szCs w:val="20"/>
        </w:rPr>
        <w:t xml:space="preserve"> </w:t>
      </w:r>
      <w:r w:rsidRPr="00A40041">
        <w:rPr>
          <w:rFonts w:ascii="Montserrat" w:hAnsi="Montserrat" w:cs="Arial"/>
          <w:sz w:val="20"/>
          <w:szCs w:val="20"/>
        </w:rPr>
        <w:t>preventiva, las acciones de</w:t>
      </w:r>
      <w:r>
        <w:rPr>
          <w:rFonts w:ascii="Montserrat" w:hAnsi="Montserrat" w:cs="Arial"/>
          <w:sz w:val="20"/>
          <w:szCs w:val="20"/>
        </w:rPr>
        <w:t xml:space="preserve"> </w:t>
      </w:r>
      <w:r w:rsidRPr="00A40041">
        <w:rPr>
          <w:rFonts w:ascii="Montserrat" w:hAnsi="Montserrat" w:cs="Arial"/>
          <w:sz w:val="20"/>
          <w:szCs w:val="20"/>
        </w:rPr>
        <w:t>conservación directa y la</w:t>
      </w:r>
      <w:r>
        <w:rPr>
          <w:rFonts w:ascii="Montserrat" w:hAnsi="Montserrat" w:cs="Arial"/>
          <w:sz w:val="20"/>
          <w:szCs w:val="20"/>
        </w:rPr>
        <w:t xml:space="preserve"> </w:t>
      </w:r>
      <w:r w:rsidRPr="00A40041">
        <w:rPr>
          <w:rFonts w:ascii="Montserrat" w:hAnsi="Montserrat" w:cs="Arial"/>
          <w:sz w:val="20"/>
          <w:szCs w:val="20"/>
        </w:rPr>
        <w:t>restauración.</w:t>
      </w:r>
      <w:r w:rsidR="00A40041" w:rsidRPr="00A40041">
        <w:rPr>
          <w:rFonts w:ascii="Montserrat" w:hAnsi="Montserrat" w:cs="Arial"/>
          <w:sz w:val="20"/>
          <w:szCs w:val="20"/>
        </w:rPr>
        <w:cr/>
      </w:r>
    </w:p>
    <w:p w14:paraId="7C7EDFA4" w14:textId="7BBE7112" w:rsidR="003B4B72" w:rsidRPr="003D5DFA" w:rsidRDefault="55218574" w:rsidP="737D4A8E">
      <w:pPr>
        <w:tabs>
          <w:tab w:val="left" w:pos="567"/>
        </w:tabs>
        <w:spacing w:after="120"/>
        <w:jc w:val="both"/>
        <w:rPr>
          <w:rFonts w:ascii="Montserrat" w:hAnsi="Montserrat" w:cs="Arial"/>
          <w:sz w:val="20"/>
          <w:szCs w:val="20"/>
        </w:rPr>
      </w:pPr>
      <w:r w:rsidRPr="7869B3AC">
        <w:rPr>
          <w:rFonts w:ascii="Montserrat" w:hAnsi="Montserrat" w:cs="Arial"/>
          <w:b/>
          <w:bCs/>
          <w:sz w:val="20"/>
          <w:szCs w:val="20"/>
        </w:rPr>
        <w:t>Conservación Directa:</w:t>
      </w:r>
    </w:p>
    <w:p w14:paraId="3FACAA0A" w14:textId="3CAD9F2B" w:rsidR="003B4B72" w:rsidRDefault="341B6DE8" w:rsidP="504AB15C">
      <w:pPr>
        <w:pStyle w:val="Prrafodelista"/>
        <w:tabs>
          <w:tab w:val="left" w:pos="567"/>
        </w:tabs>
        <w:spacing w:after="120"/>
        <w:jc w:val="both"/>
        <w:rPr>
          <w:rFonts w:ascii="Montserrat" w:hAnsi="Montserrat" w:cs="Arial"/>
          <w:sz w:val="20"/>
          <w:szCs w:val="20"/>
        </w:rPr>
      </w:pPr>
      <w:r w:rsidRPr="504AB15C">
        <w:rPr>
          <w:rFonts w:ascii="Montserrat" w:hAnsi="Montserrat" w:cs="Arial"/>
          <w:sz w:val="20"/>
          <w:szCs w:val="20"/>
        </w:rPr>
        <w:t xml:space="preserve">Acciones aplicadas de manera directa sobre un </w:t>
      </w:r>
      <w:r w:rsidR="700E6168" w:rsidRPr="504AB15C">
        <w:rPr>
          <w:rFonts w:ascii="Montserrat" w:hAnsi="Montserrat" w:cs="Arial"/>
          <w:sz w:val="20"/>
          <w:szCs w:val="20"/>
        </w:rPr>
        <w:t xml:space="preserve">bien o </w:t>
      </w:r>
      <w:r w:rsidRPr="504AB15C">
        <w:rPr>
          <w:rFonts w:ascii="Montserrat" w:hAnsi="Montserrat" w:cs="Arial"/>
          <w:sz w:val="20"/>
          <w:szCs w:val="20"/>
        </w:rPr>
        <w:t xml:space="preserve">monumento que tengan como objetivo estabilizarlo o detener o limitar el deterioro que sufre. Algunos ejemplos de conservación directa: </w:t>
      </w:r>
      <w:r w:rsidR="0CEEE70D" w:rsidRPr="504AB15C">
        <w:rPr>
          <w:rFonts w:ascii="Montserrat" w:hAnsi="Montserrat" w:cs="Arial"/>
          <w:sz w:val="20"/>
          <w:szCs w:val="20"/>
        </w:rPr>
        <w:t xml:space="preserve"> c</w:t>
      </w:r>
      <w:r w:rsidRPr="504AB15C">
        <w:rPr>
          <w:rFonts w:ascii="Montserrat" w:hAnsi="Montserrat" w:cs="Arial"/>
          <w:sz w:val="20"/>
          <w:szCs w:val="20"/>
        </w:rPr>
        <w:t>onsolidación estructural de un monumento, apuntalamiento de muros o estructuras, intervenciones estructurales de un monumento, limpieza de un monumento para eliminar elementos dañinos (corrosión activa, suciedad…), re-enterramiento de elementos.</w:t>
      </w:r>
    </w:p>
    <w:p w14:paraId="2DED4560" w14:textId="1B89A028" w:rsidR="00A40041" w:rsidRPr="00A40041" w:rsidRDefault="437D6994" w:rsidP="737D4A8E">
      <w:pPr>
        <w:pStyle w:val="Estilo1-concepto"/>
        <w:numPr>
          <w:ilvl w:val="0"/>
          <w:numId w:val="0"/>
        </w:numPr>
        <w:spacing w:before="80"/>
      </w:pPr>
      <w:r>
        <w:t>Conservación</w:t>
      </w:r>
      <w:r w:rsidR="55218574">
        <w:t xml:space="preserve"> prevent</w:t>
      </w:r>
      <w:r w:rsidR="4309E6B2">
        <w:t>i</w:t>
      </w:r>
      <w:r w:rsidR="55218574">
        <w:t>va</w:t>
      </w:r>
      <w:r w:rsidR="53BDF80A">
        <w:t>:</w:t>
      </w:r>
      <w:r w:rsidR="55218574">
        <w:t xml:space="preserve"> </w:t>
      </w:r>
    </w:p>
    <w:p w14:paraId="33900C50" w14:textId="2ADE0D35" w:rsidR="596C9B1B" w:rsidRDefault="596C9B1B" w:rsidP="737D4A8E">
      <w:pPr>
        <w:pStyle w:val="Prrafodelista"/>
        <w:tabs>
          <w:tab w:val="left" w:pos="567"/>
        </w:tabs>
        <w:spacing w:after="120"/>
        <w:jc w:val="both"/>
        <w:rPr>
          <w:rFonts w:ascii="Montserrat" w:hAnsi="Montserrat" w:cs="Arial"/>
          <w:sz w:val="20"/>
          <w:szCs w:val="20"/>
        </w:rPr>
      </w:pPr>
      <w:r w:rsidRPr="737D4A8E">
        <w:rPr>
          <w:rFonts w:ascii="Montserrat" w:hAnsi="Montserrat" w:cs="Arial"/>
          <w:sz w:val="20"/>
          <w:szCs w:val="20"/>
        </w:rPr>
        <w:t xml:space="preserve">Todas las acciones y medidas que controlan o retardan el deterioro sin que se requiera necesariamente de una intervención directa sobre el bien cultural. La conservación preventiva o preservación es una estrategia de conservación del patrimonio cultural que propone un método de trabajo sistemático para identificar, evaluar, detectar y controlar el deterioro de los bienes culturales. Su objetivo fundamental es eliminar o </w:t>
      </w:r>
      <w:r w:rsidRPr="737D4A8E">
        <w:rPr>
          <w:rFonts w:ascii="Montserrat" w:hAnsi="Montserrat" w:cs="Arial"/>
          <w:sz w:val="20"/>
          <w:szCs w:val="20"/>
        </w:rPr>
        <w:lastRenderedPageBreak/>
        <w:t>minimizar los riesgos, actuando sobre el origen de los problemas, que generalmente se encuentran en los factores externos a los bienes culturales, evitando con ello su deterioro o pérdida y la necesidad de realizar drásticos y costosos tratamientos. Bajo el enfoque de gestión de riesgos, se planea</w:t>
      </w:r>
      <w:r w:rsidR="398AA645" w:rsidRPr="737D4A8E">
        <w:rPr>
          <w:rFonts w:ascii="Montserrat" w:hAnsi="Montserrat" w:cs="Arial"/>
          <w:sz w:val="20"/>
          <w:szCs w:val="20"/>
        </w:rPr>
        <w:t>n</w:t>
      </w:r>
      <w:r w:rsidRPr="737D4A8E">
        <w:rPr>
          <w:rFonts w:ascii="Montserrat" w:hAnsi="Montserrat" w:cs="Arial"/>
          <w:sz w:val="20"/>
          <w:szCs w:val="20"/>
        </w:rPr>
        <w:t xml:space="preserve"> los escenarios de actuación para reducirlos y/o evitarlos, apoyando la toma de decisiones y permitir la comparación y el establecimiento de prioridades. Asimismo, contempla la evaluación de la relación costo-eficacia en las diferentes acciones de conservación preventiva. (CFR. Instituto del Patrimonio Cultural de España). </w:t>
      </w:r>
    </w:p>
    <w:p w14:paraId="38463BFE" w14:textId="77777777" w:rsidR="00A40041" w:rsidRPr="00A40041" w:rsidRDefault="00A40041" w:rsidP="00A40041">
      <w:pPr>
        <w:pStyle w:val="Prrafodelista"/>
        <w:tabs>
          <w:tab w:val="left" w:pos="567"/>
        </w:tabs>
        <w:spacing w:after="120"/>
        <w:jc w:val="both"/>
        <w:rPr>
          <w:rFonts w:ascii="Montserrat" w:hAnsi="Montserrat" w:cs="Arial"/>
          <w:sz w:val="20"/>
          <w:szCs w:val="20"/>
        </w:rPr>
      </w:pPr>
    </w:p>
    <w:p w14:paraId="64A8A09E" w14:textId="60AA6BF4" w:rsidR="003D5DFA" w:rsidRDefault="20ABB8CE" w:rsidP="737D4A8E">
      <w:pPr>
        <w:tabs>
          <w:tab w:val="left" w:pos="567"/>
        </w:tabs>
        <w:spacing w:after="120"/>
        <w:jc w:val="both"/>
        <w:rPr>
          <w:rFonts w:ascii="Montserrat" w:hAnsi="Montserrat" w:cs="Arial"/>
          <w:sz w:val="20"/>
          <w:szCs w:val="20"/>
        </w:rPr>
      </w:pPr>
      <w:r w:rsidRPr="737D4A8E">
        <w:rPr>
          <w:rFonts w:ascii="Montserrat" w:hAnsi="Montserrat" w:cs="Arial"/>
          <w:b/>
          <w:bCs/>
          <w:sz w:val="20"/>
          <w:szCs w:val="20"/>
        </w:rPr>
        <w:t>Cooperación internacional:</w:t>
      </w:r>
      <w:r w:rsidR="437D6994" w:rsidRPr="737D4A8E">
        <w:rPr>
          <w:rFonts w:ascii="Montserrat" w:hAnsi="Montserrat" w:cs="Arial"/>
          <w:sz w:val="20"/>
          <w:szCs w:val="20"/>
        </w:rPr>
        <w:t xml:space="preserve"> </w:t>
      </w:r>
    </w:p>
    <w:p w14:paraId="7A9E4418" w14:textId="55907DDF" w:rsidR="003B4B72" w:rsidRDefault="437D6994" w:rsidP="504AB15C">
      <w:pPr>
        <w:pStyle w:val="Prrafodelista"/>
        <w:tabs>
          <w:tab w:val="left" w:pos="567"/>
        </w:tabs>
        <w:spacing w:after="120"/>
        <w:jc w:val="both"/>
        <w:rPr>
          <w:rFonts w:ascii="Montserrat" w:hAnsi="Montserrat" w:cs="Arial"/>
          <w:sz w:val="20"/>
          <w:szCs w:val="20"/>
        </w:rPr>
      </w:pPr>
      <w:r w:rsidRPr="737D4A8E">
        <w:rPr>
          <w:rFonts w:ascii="Montserrat" w:hAnsi="Montserrat" w:cs="Arial"/>
          <w:sz w:val="20"/>
          <w:szCs w:val="20"/>
        </w:rPr>
        <w:t>Transferencia, recepción e intercambio de recursos, bienes, conocimientos y experiencias educativas, culturales, técnicas, científicas, económicas y financieras</w:t>
      </w:r>
      <w:r w:rsidR="61FB4F0B" w:rsidRPr="737D4A8E">
        <w:rPr>
          <w:rFonts w:ascii="Montserrat" w:hAnsi="Montserrat" w:cs="Arial"/>
          <w:sz w:val="20"/>
          <w:szCs w:val="20"/>
        </w:rPr>
        <w:t>, de gestión y conservación integradas</w:t>
      </w:r>
      <w:r w:rsidRPr="737D4A8E">
        <w:rPr>
          <w:rFonts w:ascii="Montserrat" w:hAnsi="Montserrat" w:cs="Arial"/>
          <w:sz w:val="20"/>
          <w:szCs w:val="20"/>
        </w:rPr>
        <w:t xml:space="preserve"> entre gobiernos, así como con organismos internacionales</w:t>
      </w:r>
      <w:r w:rsidR="5461DDED" w:rsidRPr="737D4A8E">
        <w:rPr>
          <w:rFonts w:ascii="Montserrat" w:hAnsi="Montserrat" w:cs="Arial"/>
          <w:sz w:val="20"/>
          <w:szCs w:val="20"/>
        </w:rPr>
        <w:t xml:space="preserve"> y académicos</w:t>
      </w:r>
      <w:r w:rsidRPr="737D4A8E">
        <w:rPr>
          <w:rFonts w:ascii="Montserrat" w:hAnsi="Montserrat" w:cs="Arial"/>
          <w:sz w:val="20"/>
          <w:szCs w:val="20"/>
        </w:rPr>
        <w:t>, con el propósito de promover el desarrollo humano s</w:t>
      </w:r>
      <w:r w:rsidR="2BC0216F" w:rsidRPr="737D4A8E">
        <w:rPr>
          <w:rFonts w:ascii="Montserrat" w:hAnsi="Montserrat" w:cs="Arial"/>
          <w:sz w:val="20"/>
          <w:szCs w:val="20"/>
        </w:rPr>
        <w:t>ostenible</w:t>
      </w:r>
      <w:r w:rsidRPr="737D4A8E">
        <w:rPr>
          <w:rFonts w:ascii="Montserrat" w:hAnsi="Montserrat" w:cs="Arial"/>
          <w:sz w:val="20"/>
          <w:szCs w:val="20"/>
        </w:rPr>
        <w:t>.</w:t>
      </w:r>
    </w:p>
    <w:p w14:paraId="5C1FC295" w14:textId="24A736E5" w:rsidR="003D5DFA" w:rsidRPr="003D5DFA" w:rsidRDefault="20ABB8CE" w:rsidP="7D1B1AB8">
      <w:pPr>
        <w:pStyle w:val="Estilo1-concepto"/>
        <w:keepNext/>
        <w:numPr>
          <w:ilvl w:val="0"/>
          <w:numId w:val="0"/>
        </w:numPr>
        <w:spacing w:before="80"/>
      </w:pPr>
      <w:r>
        <w:t xml:space="preserve">Cultura: </w:t>
      </w:r>
    </w:p>
    <w:p w14:paraId="5CB06A7C" w14:textId="71181181" w:rsidR="003B4B72" w:rsidRDefault="0F23CBC4" w:rsidP="04364537">
      <w:pPr>
        <w:pStyle w:val="Prrafodelista"/>
        <w:tabs>
          <w:tab w:val="left" w:pos="567"/>
        </w:tabs>
        <w:spacing w:after="120"/>
        <w:jc w:val="both"/>
        <w:rPr>
          <w:rFonts w:ascii="Montserrat" w:hAnsi="Montserrat" w:cs="Arial"/>
          <w:sz w:val="20"/>
          <w:szCs w:val="20"/>
        </w:rPr>
      </w:pPr>
      <w:r w:rsidRPr="737D4A8E">
        <w:rPr>
          <w:rFonts w:ascii="Montserrat" w:hAnsi="Montserrat" w:cs="Arial"/>
          <w:sz w:val="20"/>
          <w:szCs w:val="20"/>
        </w:rPr>
        <w:t>“…la cultura puede considerarse actualmente como el conjunto de los rasgos distintivos, espirituales y materiales, intelectuales y afectivos que caracterizan a una sociedad o un grupo social. Ella engloba, además de las artes y las letras, los modos de vida, los derechos fundamentales al ser humano, los sistemas de valores, las tradiciones y las creencias” (UNESCO, Declaración de México sobre las Políticas Culturales, Conferencia Mundial sobre las Políticas Culturales, 1982).</w:t>
      </w:r>
    </w:p>
    <w:p w14:paraId="79F9D40A" w14:textId="2FD27729" w:rsidR="003D5DFA" w:rsidRPr="003D5DFA" w:rsidRDefault="20ABB8CE" w:rsidP="737D4A8E">
      <w:pPr>
        <w:pStyle w:val="Estilo1-concepto"/>
        <w:numPr>
          <w:ilvl w:val="0"/>
          <w:numId w:val="0"/>
        </w:numPr>
        <w:spacing w:before="80"/>
      </w:pPr>
      <w:r>
        <w:t xml:space="preserve">Curso de actualización: </w:t>
      </w:r>
    </w:p>
    <w:p w14:paraId="3E565C3C" w14:textId="3258DDB6" w:rsidR="003B4B72" w:rsidRDefault="0F23CBC4" w:rsidP="04364537">
      <w:pPr>
        <w:pStyle w:val="Prrafodelista"/>
        <w:tabs>
          <w:tab w:val="left" w:pos="567"/>
        </w:tabs>
        <w:spacing w:after="120"/>
        <w:jc w:val="both"/>
        <w:rPr>
          <w:rFonts w:ascii="Montserrat" w:hAnsi="Montserrat" w:cs="Arial"/>
          <w:sz w:val="20"/>
          <w:szCs w:val="20"/>
        </w:rPr>
      </w:pPr>
      <w:r w:rsidRPr="737D4A8E">
        <w:rPr>
          <w:rFonts w:ascii="Montserrat" w:hAnsi="Montserrat" w:cs="Arial"/>
          <w:sz w:val="20"/>
          <w:szCs w:val="20"/>
        </w:rPr>
        <w:t xml:space="preserve">Estudios impartidos por especialistas para </w:t>
      </w:r>
      <w:r w:rsidR="7B5073AD" w:rsidRPr="737D4A8E">
        <w:rPr>
          <w:rFonts w:ascii="Montserrat" w:hAnsi="Montserrat" w:cs="Arial"/>
          <w:sz w:val="20"/>
          <w:szCs w:val="20"/>
        </w:rPr>
        <w:t xml:space="preserve">complementar </w:t>
      </w:r>
      <w:r w:rsidR="2D068DE5" w:rsidRPr="737D4A8E">
        <w:rPr>
          <w:rFonts w:ascii="Montserrat" w:hAnsi="Montserrat" w:cs="Arial"/>
          <w:sz w:val="20"/>
          <w:szCs w:val="20"/>
        </w:rPr>
        <w:t xml:space="preserve">la formación o </w:t>
      </w:r>
      <w:r w:rsidR="7B5073AD" w:rsidRPr="737D4A8E">
        <w:rPr>
          <w:rFonts w:ascii="Montserrat" w:hAnsi="Montserrat" w:cs="Arial"/>
          <w:sz w:val="20"/>
          <w:szCs w:val="20"/>
        </w:rPr>
        <w:t>los</w:t>
      </w:r>
      <w:r w:rsidRPr="737D4A8E">
        <w:rPr>
          <w:rFonts w:ascii="Montserrat" w:hAnsi="Montserrat" w:cs="Arial"/>
          <w:sz w:val="20"/>
          <w:szCs w:val="20"/>
        </w:rPr>
        <w:t xml:space="preserve"> conocimientos </w:t>
      </w:r>
      <w:r w:rsidR="51E00F75" w:rsidRPr="737D4A8E">
        <w:rPr>
          <w:rFonts w:ascii="Montserrat" w:hAnsi="Montserrat" w:cs="Arial"/>
          <w:sz w:val="20"/>
          <w:szCs w:val="20"/>
        </w:rPr>
        <w:t xml:space="preserve">previamente adquiridos. </w:t>
      </w:r>
      <w:r w:rsidR="7B82A248" w:rsidRPr="737D4A8E">
        <w:rPr>
          <w:rFonts w:ascii="Montserrat" w:hAnsi="Montserrat" w:cs="Arial"/>
          <w:sz w:val="20"/>
          <w:szCs w:val="20"/>
        </w:rPr>
        <w:t>Se dirigen a docentes, gestores culturales, personal de investigación o de apoyo, para mejorar las acciones y servicios prestados.</w:t>
      </w:r>
    </w:p>
    <w:p w14:paraId="1BB03F22" w14:textId="3B397229" w:rsidR="001E6B06" w:rsidRPr="003D5DFA" w:rsidRDefault="3AE25074" w:rsidP="737D4A8E">
      <w:pPr>
        <w:pStyle w:val="Estilo1-concepto"/>
        <w:numPr>
          <w:ilvl w:val="0"/>
          <w:numId w:val="0"/>
        </w:numPr>
        <w:spacing w:before="80"/>
      </w:pPr>
      <w:r>
        <w:t xml:space="preserve">Curso de capacitación: </w:t>
      </w:r>
    </w:p>
    <w:p w14:paraId="7671E27F" w14:textId="26D0CBD1" w:rsidR="002539C1" w:rsidRDefault="4FDB5C52" w:rsidP="04364537">
      <w:pPr>
        <w:pStyle w:val="Prrafodelista"/>
        <w:tabs>
          <w:tab w:val="left" w:pos="567"/>
        </w:tabs>
        <w:spacing w:after="120"/>
        <w:jc w:val="both"/>
        <w:rPr>
          <w:rFonts w:ascii="Montserrat" w:hAnsi="Montserrat" w:cs="Arial"/>
          <w:sz w:val="20"/>
          <w:szCs w:val="20"/>
        </w:rPr>
      </w:pPr>
      <w:r w:rsidRPr="737D4A8E">
        <w:rPr>
          <w:rFonts w:ascii="Montserrat" w:hAnsi="Montserrat" w:cs="Arial"/>
          <w:sz w:val="20"/>
          <w:szCs w:val="20"/>
        </w:rPr>
        <w:t>Estudios impartidos por especialistas para proveer nuevos conocimientos y habilidades a docentes, gestores culturales, personal de investigación o de apoyo, para mejorar las acciones y servicios prestados.</w:t>
      </w:r>
    </w:p>
    <w:p w14:paraId="3053A7B5" w14:textId="14A90A2D" w:rsidR="737D4A8E" w:rsidRDefault="737D4A8E" w:rsidP="737D4A8E">
      <w:pPr>
        <w:pStyle w:val="Prrafodelista"/>
        <w:tabs>
          <w:tab w:val="left" w:pos="567"/>
        </w:tabs>
        <w:spacing w:after="120"/>
        <w:ind w:left="0"/>
        <w:jc w:val="both"/>
        <w:rPr>
          <w:rFonts w:ascii="Montserrat" w:hAnsi="Montserrat" w:cs="Arial"/>
          <w:sz w:val="20"/>
          <w:szCs w:val="20"/>
        </w:rPr>
      </w:pPr>
    </w:p>
    <w:p w14:paraId="3AC2A11F" w14:textId="206AB291" w:rsidR="49A99D89" w:rsidRDefault="49A99D89" w:rsidP="737D4A8E">
      <w:pPr>
        <w:pStyle w:val="Prrafodelista"/>
        <w:tabs>
          <w:tab w:val="left" w:pos="567"/>
        </w:tabs>
        <w:spacing w:after="120"/>
        <w:ind w:left="0"/>
        <w:jc w:val="both"/>
        <w:rPr>
          <w:rFonts w:ascii="Montserrat" w:hAnsi="Montserrat" w:cs="Arial"/>
          <w:b/>
          <w:bCs/>
          <w:sz w:val="20"/>
          <w:szCs w:val="20"/>
        </w:rPr>
      </w:pPr>
      <w:r w:rsidRPr="7869B3AC">
        <w:rPr>
          <w:rFonts w:ascii="Montserrat" w:hAnsi="Montserrat" w:cs="Arial"/>
          <w:b/>
          <w:bCs/>
          <w:sz w:val="20"/>
          <w:szCs w:val="20"/>
        </w:rPr>
        <w:t xml:space="preserve">Declaratoria: </w:t>
      </w:r>
    </w:p>
    <w:p w14:paraId="026445BF" w14:textId="15658712" w:rsidR="49A99D89" w:rsidRDefault="151BF997" w:rsidP="737D4A8E">
      <w:pPr>
        <w:tabs>
          <w:tab w:val="left" w:pos="284"/>
        </w:tabs>
        <w:spacing w:after="0"/>
        <w:ind w:left="720"/>
        <w:jc w:val="both"/>
        <w:rPr>
          <w:rFonts w:ascii="Montserrat" w:hAnsi="Montserrat" w:cs="Arial"/>
          <w:sz w:val="20"/>
          <w:szCs w:val="20"/>
        </w:rPr>
      </w:pPr>
      <w:r w:rsidRPr="2EDF3067">
        <w:rPr>
          <w:rFonts w:ascii="Montserrat" w:hAnsi="Montserrat" w:cs="Arial"/>
          <w:sz w:val="20"/>
          <w:szCs w:val="20"/>
        </w:rPr>
        <w:t xml:space="preserve">Es el documento resultado del acto jurídico-administrativo mediante el cual el Presidente de la República, o en su caso, el Secretario de Cultura, establece </w:t>
      </w:r>
      <w:r w:rsidR="18F358EA" w:rsidRPr="2EDF3067">
        <w:rPr>
          <w:rFonts w:ascii="Montserrat" w:hAnsi="Montserrat" w:cs="Arial"/>
          <w:sz w:val="20"/>
          <w:szCs w:val="20"/>
        </w:rPr>
        <w:t xml:space="preserve">un bien o </w:t>
      </w:r>
      <w:r w:rsidRPr="2EDF3067">
        <w:rPr>
          <w:rFonts w:ascii="Montserrat" w:hAnsi="Montserrat" w:cs="Arial"/>
          <w:sz w:val="20"/>
          <w:szCs w:val="20"/>
        </w:rPr>
        <w:t xml:space="preserve">una superficie determinada como </w:t>
      </w:r>
      <w:r w:rsidR="1310F4A8" w:rsidRPr="2EDF3067">
        <w:rPr>
          <w:rFonts w:ascii="Montserrat" w:hAnsi="Montserrat" w:cs="Arial"/>
          <w:sz w:val="20"/>
          <w:szCs w:val="20"/>
        </w:rPr>
        <w:t xml:space="preserve">monumento o </w:t>
      </w:r>
      <w:r w:rsidRPr="2EDF3067">
        <w:rPr>
          <w:rFonts w:ascii="Montserrat" w:hAnsi="Montserrat" w:cs="Arial"/>
          <w:sz w:val="20"/>
          <w:szCs w:val="20"/>
        </w:rPr>
        <w:t xml:space="preserve">zona de monumentos arqueológicos, paleontológicos o históricos. El procedimiento, que se publica en el Diario Oficial de la </w:t>
      </w:r>
      <w:r w:rsidRPr="2EDF3067">
        <w:rPr>
          <w:rFonts w:ascii="Montserrat" w:hAnsi="Montserrat" w:cs="Arial"/>
          <w:sz w:val="20"/>
          <w:szCs w:val="20"/>
        </w:rPr>
        <w:lastRenderedPageBreak/>
        <w:t>Federación, se realiza por oficio o a petición de parte en los términos postulados por la Ley Federal sobre Monumentos y Zonas Arqueológicos, Artísticos e Históricos (artículos 5° Bis, 5° Ter y 5° Quáter) y su Reglamento (artículos 9°, 9° Bis y 9° Ter)</w:t>
      </w:r>
    </w:p>
    <w:p w14:paraId="3A816645" w14:textId="5284BB9A" w:rsidR="003D5DFA" w:rsidRDefault="49E57112" w:rsidP="737D4A8E">
      <w:pPr>
        <w:pStyle w:val="Estilo1-concepto"/>
        <w:numPr>
          <w:ilvl w:val="0"/>
          <w:numId w:val="0"/>
        </w:numPr>
        <w:spacing w:before="80"/>
      </w:pPr>
      <w:r>
        <w:t>Delimitación oficial del INAH</w:t>
      </w:r>
    </w:p>
    <w:p w14:paraId="4D8B28C4" w14:textId="39D62B9B" w:rsidR="22E4D445" w:rsidRDefault="22E4D445" w:rsidP="737D4A8E">
      <w:pPr>
        <w:spacing w:after="0"/>
        <w:ind w:left="720"/>
        <w:jc w:val="both"/>
        <w:rPr>
          <w:rStyle w:val="Refdenotaalpie"/>
          <w:rFonts w:ascii="Montserrat" w:hAnsi="Montserrat" w:cs="Arial"/>
          <w:sz w:val="20"/>
          <w:szCs w:val="20"/>
        </w:rPr>
      </w:pPr>
      <w:r w:rsidRPr="7869B3AC">
        <w:rPr>
          <w:rFonts w:ascii="Montserrat" w:hAnsi="Montserrat" w:cs="Arial"/>
          <w:sz w:val="20"/>
          <w:szCs w:val="20"/>
        </w:rPr>
        <w:t>Levantamiento topográfico -elaborado por el Registro Público de Monumentos y Zonas Arqueológicos e Históricos- de un sitio arqueológico, localidad paleontológica, inmueble histórico o zona de monumentos históricos para que sean declarados por el Ejecutivo Federal y/o para efectos jurídicos y de conservación, a petición de las Coordinaciones Nacionales de Arqueología, Monumentos Históricos y Asuntos Jurídicos, o en su caso, a petición de parte. El plano topográfico es imprescindible para ciertas diligencias y gestiones oficiales y contiene la distribución de evidencias, cuadro constructivo, área en hectáreas y metros cuadrados y coordenadas UTM en Datum WGS84.</w:t>
      </w:r>
      <w:r w:rsidR="558A3675" w:rsidRPr="7869B3AC">
        <w:rPr>
          <w:rFonts w:ascii="Montserrat" w:hAnsi="Montserrat" w:cs="Arial"/>
          <w:sz w:val="20"/>
          <w:szCs w:val="20"/>
        </w:rPr>
        <w:t xml:space="preserve"> (</w:t>
      </w:r>
      <w:r w:rsidR="55F4731D" w:rsidRPr="7869B3AC">
        <w:rPr>
          <w:rFonts w:ascii="Montserrat" w:hAnsi="Montserrat" w:cs="Arial"/>
          <w:sz w:val="20"/>
          <w:szCs w:val="20"/>
        </w:rPr>
        <w:t>S</w:t>
      </w:r>
      <w:r w:rsidR="558A3675" w:rsidRPr="7869B3AC">
        <w:rPr>
          <w:rFonts w:ascii="Montserrat" w:hAnsi="Montserrat" w:cs="Arial"/>
          <w:sz w:val="20"/>
          <w:szCs w:val="20"/>
        </w:rPr>
        <w:t>e anexa</w:t>
      </w:r>
      <w:r w:rsidR="3B378312" w:rsidRPr="7869B3AC">
        <w:rPr>
          <w:rFonts w:ascii="Montserrat" w:hAnsi="Montserrat" w:cs="Arial"/>
          <w:sz w:val="20"/>
          <w:szCs w:val="20"/>
        </w:rPr>
        <w:t xml:space="preserve"> link a Manual de procedimientos </w:t>
      </w:r>
      <w:r w:rsidR="0A90382F" w:rsidRPr="7869B3AC">
        <w:rPr>
          <w:rFonts w:ascii="Montserrat" w:hAnsi="Montserrat" w:cs="Arial"/>
          <w:sz w:val="20"/>
          <w:szCs w:val="20"/>
        </w:rPr>
        <w:t xml:space="preserve">de la DRPMZAH </w:t>
      </w:r>
      <w:r w:rsidR="3B378312" w:rsidRPr="7869B3AC">
        <w:rPr>
          <w:rFonts w:ascii="Montserrat" w:hAnsi="Montserrat" w:cs="Arial"/>
          <w:sz w:val="20"/>
          <w:szCs w:val="20"/>
        </w:rPr>
        <w:t>para consultar los requisitos</w:t>
      </w:r>
      <w:r w:rsidR="31A21AA3" w:rsidRPr="7869B3AC">
        <w:rPr>
          <w:rFonts w:ascii="Montserrat" w:hAnsi="Montserrat" w:cs="Arial"/>
          <w:sz w:val="20"/>
          <w:szCs w:val="20"/>
        </w:rPr>
        <w:t xml:space="preserve">: </w:t>
      </w:r>
      <w:hyperlink r:id="rId12">
        <w:r w:rsidR="31A21AA3" w:rsidRPr="7869B3AC">
          <w:rPr>
            <w:rStyle w:val="Hipervnculo"/>
            <w:rFonts w:ascii="Segoe UI" w:eastAsia="Segoe UI" w:hAnsi="Segoe UI" w:cs="Segoe UI"/>
            <w:color w:val="0000EE"/>
            <w:sz w:val="18"/>
            <w:szCs w:val="18"/>
          </w:rPr>
          <w:t>https://www.normateca.inah.gob.mx/pdf/11660767235.PDF</w:t>
        </w:r>
      </w:hyperlink>
      <w:r w:rsidR="558A3675" w:rsidRPr="7869B3AC">
        <w:rPr>
          <w:rFonts w:ascii="Montserrat" w:hAnsi="Montserrat" w:cs="Arial"/>
          <w:sz w:val="20"/>
          <w:szCs w:val="20"/>
        </w:rPr>
        <w:t>)</w:t>
      </w:r>
    </w:p>
    <w:p w14:paraId="3095B2E4" w14:textId="14B1FF26" w:rsidR="003D5DFA" w:rsidRDefault="20ABB8CE" w:rsidP="737D4A8E">
      <w:pPr>
        <w:pStyle w:val="Estilo1-concepto"/>
        <w:numPr>
          <w:ilvl w:val="0"/>
          <w:numId w:val="0"/>
        </w:numPr>
        <w:spacing w:before="80"/>
      </w:pPr>
      <w:r>
        <w:t xml:space="preserve">Desarrollo cultural: </w:t>
      </w:r>
    </w:p>
    <w:p w14:paraId="2D8DF940" w14:textId="77777777" w:rsidR="003B4B72" w:rsidRDefault="3E0D2130" w:rsidP="504AB15C">
      <w:pPr>
        <w:pStyle w:val="Prrafodelista"/>
        <w:tabs>
          <w:tab w:val="left" w:pos="567"/>
        </w:tabs>
        <w:spacing w:after="120"/>
        <w:jc w:val="both"/>
        <w:rPr>
          <w:rFonts w:ascii="Montserrat" w:hAnsi="Montserrat" w:cs="Arial"/>
          <w:sz w:val="20"/>
          <w:szCs w:val="20"/>
        </w:rPr>
      </w:pPr>
      <w:r w:rsidRPr="504AB15C">
        <w:rPr>
          <w:rFonts w:ascii="Montserrat" w:hAnsi="Montserrat" w:cs="Arial"/>
          <w:sz w:val="20"/>
          <w:szCs w:val="20"/>
        </w:rPr>
        <w:t>Proceso a través del cual individuos, grupos y comunidades amplían sus oportunidades de acceso, creación, consumo, transmisión y apropiación de bienes y servicios culturales, en condiciones de libertad efectiva.</w:t>
      </w:r>
    </w:p>
    <w:p w14:paraId="36D95905" w14:textId="43639815" w:rsidR="10E69C3D" w:rsidRDefault="1BD73ED7" w:rsidP="7D1B1AB8">
      <w:pPr>
        <w:pStyle w:val="Estilo1-concepto"/>
        <w:keepNext/>
        <w:numPr>
          <w:ilvl w:val="0"/>
          <w:numId w:val="0"/>
        </w:numPr>
        <w:spacing w:before="80"/>
      </w:pPr>
      <w:r>
        <w:t>Diagnós</w:t>
      </w:r>
      <w:r w:rsidR="7FC1C4AB">
        <w:t>ti</w:t>
      </w:r>
      <w:r>
        <w:t xml:space="preserve">co: </w:t>
      </w:r>
    </w:p>
    <w:p w14:paraId="6107C686" w14:textId="6D2F38E1" w:rsidR="10E69C3D" w:rsidRDefault="1BD73ED7" w:rsidP="504AB15C">
      <w:pPr>
        <w:pStyle w:val="Prrafodelista"/>
        <w:tabs>
          <w:tab w:val="left" w:pos="567"/>
        </w:tabs>
        <w:spacing w:after="120"/>
        <w:jc w:val="both"/>
        <w:rPr>
          <w:rFonts w:ascii="Montserrat" w:hAnsi="Montserrat" w:cs="Arial"/>
          <w:sz w:val="20"/>
          <w:szCs w:val="20"/>
        </w:rPr>
      </w:pPr>
      <w:r w:rsidRPr="7869B3AC">
        <w:rPr>
          <w:rFonts w:ascii="Montserrat" w:hAnsi="Montserrat" w:cs="Arial"/>
          <w:sz w:val="20"/>
          <w:szCs w:val="20"/>
        </w:rPr>
        <w:t>Proceso de identificación del estado de conservación de un bien cultural y la determinación de la naturaleza de las causas de cualquier cambio, así como el análisis de los datos observables para establecer conclusiones</w:t>
      </w:r>
      <w:r w:rsidR="7F52063E" w:rsidRPr="7869B3AC">
        <w:rPr>
          <w:rFonts w:ascii="Montserrat" w:hAnsi="Montserrat" w:cs="Arial"/>
          <w:sz w:val="20"/>
          <w:szCs w:val="20"/>
        </w:rPr>
        <w:t>.</w:t>
      </w:r>
    </w:p>
    <w:p w14:paraId="20DE61C8" w14:textId="1312EE30" w:rsidR="003D5DFA" w:rsidRDefault="5FDB6AFE" w:rsidP="737D4A8E">
      <w:pPr>
        <w:pStyle w:val="Estilo1-concepto"/>
        <w:numPr>
          <w:ilvl w:val="0"/>
          <w:numId w:val="0"/>
        </w:numPr>
        <w:spacing w:before="80"/>
      </w:pPr>
      <w:r>
        <w:t xml:space="preserve">Dictamen: </w:t>
      </w:r>
    </w:p>
    <w:p w14:paraId="51579C5F" w14:textId="2E431376" w:rsidR="003D5DFA" w:rsidRDefault="5FDB6AFE" w:rsidP="737D4A8E">
      <w:pPr>
        <w:pStyle w:val="Prrafodelista"/>
        <w:numPr>
          <w:ilvl w:val="1"/>
          <w:numId w:val="8"/>
        </w:numPr>
        <w:spacing w:after="120"/>
        <w:jc w:val="both"/>
        <w:rPr>
          <w:rFonts w:ascii="Montserrat" w:hAnsi="Montserrat" w:cs="Arial"/>
          <w:sz w:val="20"/>
          <w:szCs w:val="20"/>
        </w:rPr>
      </w:pPr>
      <w:r w:rsidRPr="737D4A8E">
        <w:rPr>
          <w:rFonts w:ascii="Montserrat" w:hAnsi="Montserrat" w:cs="Arial"/>
          <w:sz w:val="20"/>
          <w:szCs w:val="20"/>
        </w:rPr>
        <w:t xml:space="preserve">Opinión o juicio técnico o pericial, sobre la autenticidad de un bien cultural arqueológico, paleontológico o histórico. </w:t>
      </w:r>
    </w:p>
    <w:p w14:paraId="7437975C" w14:textId="31A65BBC" w:rsidR="003D5DFA" w:rsidRDefault="6EE936C5" w:rsidP="737D4A8E">
      <w:pPr>
        <w:pStyle w:val="Prrafodelista"/>
        <w:numPr>
          <w:ilvl w:val="1"/>
          <w:numId w:val="8"/>
        </w:numPr>
        <w:spacing w:after="120"/>
        <w:jc w:val="both"/>
        <w:rPr>
          <w:rFonts w:ascii="Montserrat" w:hAnsi="Montserrat" w:cs="Arial"/>
          <w:sz w:val="20"/>
          <w:szCs w:val="20"/>
        </w:rPr>
      </w:pPr>
      <w:r w:rsidRPr="737D4A8E">
        <w:rPr>
          <w:rFonts w:ascii="Montserrat" w:hAnsi="Montserrat" w:cs="Arial"/>
          <w:sz w:val="20"/>
          <w:szCs w:val="20"/>
        </w:rPr>
        <w:t>Arqueología</w:t>
      </w:r>
      <w:r w:rsidR="65B5FDB8" w:rsidRPr="737D4A8E">
        <w:rPr>
          <w:rFonts w:ascii="Montserrat" w:hAnsi="Montserrat" w:cs="Arial"/>
          <w:sz w:val="20"/>
          <w:szCs w:val="20"/>
        </w:rPr>
        <w:t>/paleontología</w:t>
      </w:r>
      <w:r w:rsidRPr="737D4A8E">
        <w:rPr>
          <w:rFonts w:ascii="Montserrat" w:hAnsi="Montserrat" w:cs="Arial"/>
          <w:sz w:val="20"/>
          <w:szCs w:val="20"/>
        </w:rPr>
        <w:t xml:space="preserve">: </w:t>
      </w:r>
      <w:r w:rsidR="54D4BFA0" w:rsidRPr="737D4A8E">
        <w:rPr>
          <w:rFonts w:ascii="Montserrat" w:hAnsi="Montserrat" w:cs="Arial"/>
          <w:sz w:val="20"/>
          <w:szCs w:val="20"/>
        </w:rPr>
        <w:t>Documento que detalla</w:t>
      </w:r>
      <w:r w:rsidR="22B26F27" w:rsidRPr="737D4A8E">
        <w:rPr>
          <w:rFonts w:ascii="Montserrat" w:hAnsi="Montserrat" w:cs="Arial"/>
          <w:sz w:val="20"/>
          <w:szCs w:val="20"/>
        </w:rPr>
        <w:t xml:space="preserve"> </w:t>
      </w:r>
      <w:r w:rsidR="02787AE8" w:rsidRPr="737D4A8E">
        <w:rPr>
          <w:rFonts w:ascii="Montserrat" w:hAnsi="Montserrat" w:cs="Arial"/>
          <w:sz w:val="20"/>
          <w:szCs w:val="20"/>
        </w:rPr>
        <w:t>resultados de consultas</w:t>
      </w:r>
      <w:r w:rsidR="7D16B1DE" w:rsidRPr="737D4A8E">
        <w:rPr>
          <w:rFonts w:ascii="Montserrat" w:hAnsi="Montserrat" w:cs="Arial"/>
          <w:sz w:val="20"/>
          <w:szCs w:val="20"/>
        </w:rPr>
        <w:t xml:space="preserve"> archivísticas y/o de visitas de inspección</w:t>
      </w:r>
      <w:r w:rsidR="297D6CB4" w:rsidRPr="737D4A8E">
        <w:rPr>
          <w:rFonts w:ascii="Montserrat" w:hAnsi="Montserrat" w:cs="Arial"/>
          <w:sz w:val="20"/>
          <w:szCs w:val="20"/>
        </w:rPr>
        <w:t>, así como consideraciones técnicas</w:t>
      </w:r>
      <w:r w:rsidR="2CC29048" w:rsidRPr="737D4A8E">
        <w:rPr>
          <w:rFonts w:ascii="Montserrat" w:hAnsi="Montserrat" w:cs="Arial"/>
          <w:sz w:val="20"/>
          <w:szCs w:val="20"/>
        </w:rPr>
        <w:t xml:space="preserve">, </w:t>
      </w:r>
      <w:r w:rsidR="297D6CB4" w:rsidRPr="737D4A8E">
        <w:rPr>
          <w:rFonts w:ascii="Montserrat" w:hAnsi="Montserrat" w:cs="Arial"/>
          <w:sz w:val="20"/>
          <w:szCs w:val="20"/>
        </w:rPr>
        <w:t>académicas</w:t>
      </w:r>
      <w:r w:rsidR="252A6CC9" w:rsidRPr="737D4A8E">
        <w:rPr>
          <w:rFonts w:ascii="Montserrat" w:hAnsi="Montserrat" w:cs="Arial"/>
          <w:sz w:val="20"/>
          <w:szCs w:val="20"/>
        </w:rPr>
        <w:t xml:space="preserve"> y legales</w:t>
      </w:r>
      <w:r w:rsidR="297D6CB4" w:rsidRPr="737D4A8E">
        <w:rPr>
          <w:rFonts w:ascii="Montserrat" w:hAnsi="Montserrat" w:cs="Arial"/>
          <w:sz w:val="20"/>
          <w:szCs w:val="20"/>
        </w:rPr>
        <w:t xml:space="preserve"> sobre el potencial arqueológico/paleontológico de un área determinada y de su posible afectación a consecuencia </w:t>
      </w:r>
      <w:r w:rsidR="49D94139" w:rsidRPr="737D4A8E">
        <w:rPr>
          <w:rFonts w:ascii="Montserrat" w:hAnsi="Montserrat" w:cs="Arial"/>
          <w:sz w:val="20"/>
          <w:szCs w:val="20"/>
        </w:rPr>
        <w:t xml:space="preserve">de la realización de obras públicas o privadas. </w:t>
      </w:r>
      <w:r w:rsidR="1F2CE374" w:rsidRPr="737D4A8E">
        <w:rPr>
          <w:rFonts w:ascii="Montserrat" w:hAnsi="Montserrat" w:cs="Arial"/>
          <w:sz w:val="20"/>
          <w:szCs w:val="20"/>
        </w:rPr>
        <w:t>Fuente: Procedimiento del Trámite INAH-05-001, 2022, pp. 33-34, consultado el</w:t>
      </w:r>
      <w:r w:rsidR="32432E11" w:rsidRPr="737D4A8E">
        <w:rPr>
          <w:rFonts w:ascii="Montserrat" w:hAnsi="Montserrat" w:cs="Arial"/>
          <w:sz w:val="20"/>
          <w:szCs w:val="20"/>
        </w:rPr>
        <w:t xml:space="preserve"> 24 de agosto de 2023, </w:t>
      </w:r>
      <w:hyperlink r:id="rId13">
        <w:r w:rsidR="32432E11" w:rsidRPr="737D4A8E">
          <w:rPr>
            <w:rStyle w:val="Hipervnculo"/>
            <w:rFonts w:ascii="Montserrat" w:hAnsi="Montserrat" w:cs="Arial"/>
            <w:sz w:val="20"/>
            <w:szCs w:val="20"/>
          </w:rPr>
          <w:t>normateca.inah.gob.mx/pdf/01655421493.PDF.</w:t>
        </w:r>
      </w:hyperlink>
    </w:p>
    <w:p w14:paraId="0755B965" w14:textId="765194AE" w:rsidR="003D5DFA" w:rsidRDefault="2B0DAA9A" w:rsidP="737D4A8E">
      <w:pPr>
        <w:pStyle w:val="Prrafodelista"/>
        <w:numPr>
          <w:ilvl w:val="1"/>
          <w:numId w:val="8"/>
        </w:numPr>
        <w:spacing w:after="120"/>
        <w:jc w:val="both"/>
        <w:rPr>
          <w:rFonts w:ascii="Montserrat" w:hAnsi="Montserrat" w:cs="Arial"/>
          <w:sz w:val="20"/>
          <w:szCs w:val="20"/>
        </w:rPr>
      </w:pPr>
      <w:r w:rsidRPr="737D4A8E">
        <w:rPr>
          <w:rFonts w:ascii="Montserrat" w:hAnsi="Montserrat" w:cs="Arial"/>
          <w:sz w:val="20"/>
          <w:szCs w:val="20"/>
        </w:rPr>
        <w:t xml:space="preserve">Documento que detalla resultados de visitas de inspección para verificar y valorar afectaciones al patrimonio cultural </w:t>
      </w:r>
      <w:r w:rsidR="2C2FFD8C" w:rsidRPr="737D4A8E">
        <w:rPr>
          <w:rFonts w:ascii="Montserrat" w:hAnsi="Montserrat" w:cs="Arial"/>
          <w:sz w:val="20"/>
          <w:szCs w:val="20"/>
        </w:rPr>
        <w:t xml:space="preserve">y/o paleontológico </w:t>
      </w:r>
      <w:r w:rsidRPr="737D4A8E">
        <w:rPr>
          <w:rFonts w:ascii="Montserrat" w:hAnsi="Montserrat" w:cs="Arial"/>
          <w:sz w:val="20"/>
          <w:szCs w:val="20"/>
        </w:rPr>
        <w:t xml:space="preserve">por </w:t>
      </w:r>
      <w:r w:rsidR="61E4B34A" w:rsidRPr="737D4A8E">
        <w:rPr>
          <w:rFonts w:ascii="Montserrat" w:hAnsi="Montserrat" w:cs="Arial"/>
          <w:sz w:val="20"/>
          <w:szCs w:val="20"/>
        </w:rPr>
        <w:t xml:space="preserve">factores antropogénicos o naturales, o de cualquier irregularidad de la que pudiera ser </w:t>
      </w:r>
      <w:r w:rsidR="61E4B34A" w:rsidRPr="737D4A8E">
        <w:rPr>
          <w:rFonts w:ascii="Montserrat" w:hAnsi="Montserrat" w:cs="Arial"/>
          <w:sz w:val="20"/>
          <w:szCs w:val="20"/>
        </w:rPr>
        <w:lastRenderedPageBreak/>
        <w:t xml:space="preserve">objeto. </w:t>
      </w:r>
      <w:r w:rsidR="0492DD5D" w:rsidRPr="737D4A8E">
        <w:rPr>
          <w:rFonts w:ascii="Montserrat" w:hAnsi="Montserrat" w:cs="Arial"/>
          <w:sz w:val="20"/>
          <w:szCs w:val="20"/>
        </w:rPr>
        <w:t xml:space="preserve"> </w:t>
      </w:r>
      <w:r w:rsidR="48392F7B" w:rsidRPr="737D4A8E">
        <w:rPr>
          <w:rFonts w:ascii="Montserrat" w:hAnsi="Montserrat" w:cs="Arial"/>
          <w:sz w:val="20"/>
          <w:szCs w:val="20"/>
        </w:rPr>
        <w:t>Basado en el Artículo 15 del Reglamento de la Ley Federal sobre Monumentos y Zonas Arqueológicos, A</w:t>
      </w:r>
      <w:r w:rsidR="426A15D7" w:rsidRPr="737D4A8E">
        <w:rPr>
          <w:rFonts w:ascii="Montserrat" w:hAnsi="Montserrat" w:cs="Arial"/>
          <w:sz w:val="20"/>
          <w:szCs w:val="20"/>
        </w:rPr>
        <w:t xml:space="preserve">rtísticos e Históricos. </w:t>
      </w:r>
    </w:p>
    <w:p w14:paraId="7EAA7494" w14:textId="4513B1BF" w:rsidR="4308E103" w:rsidRDefault="4308E103" w:rsidP="737D4A8E">
      <w:pPr>
        <w:pStyle w:val="Prrafodelista"/>
        <w:numPr>
          <w:ilvl w:val="1"/>
          <w:numId w:val="8"/>
        </w:numPr>
        <w:spacing w:after="120"/>
        <w:jc w:val="both"/>
        <w:rPr>
          <w:rFonts w:ascii="Montserrat" w:hAnsi="Montserrat" w:cs="Arial"/>
          <w:sz w:val="20"/>
          <w:szCs w:val="20"/>
        </w:rPr>
      </w:pPr>
      <w:r w:rsidRPr="7869B3AC">
        <w:rPr>
          <w:rFonts w:ascii="Montserrat" w:hAnsi="Montserrat" w:cs="Arial"/>
          <w:sz w:val="20"/>
          <w:szCs w:val="20"/>
        </w:rPr>
        <w:t xml:space="preserve">Determinación, opinión o evaluación que el restaurador comisionado formula por escrito sobre el proyecto para una obra de conservación o sobre aspectos verificados directamente en los bienes culturales, previo requerimiento de las instancias competentes al proyecto, en el contexto del Trámite INAH-006-001. </w:t>
      </w:r>
      <w:r w:rsidR="594B1F19" w:rsidRPr="7869B3AC">
        <w:rPr>
          <w:rFonts w:ascii="Montserrat" w:hAnsi="Montserrat" w:cs="Arial"/>
          <w:sz w:val="20"/>
          <w:szCs w:val="20"/>
        </w:rPr>
        <w:t xml:space="preserve"> </w:t>
      </w:r>
      <w:r w:rsidRPr="7869B3AC">
        <w:rPr>
          <w:rFonts w:ascii="Montserrat" w:hAnsi="Montserrat" w:cs="Arial"/>
          <w:sz w:val="20"/>
          <w:szCs w:val="20"/>
        </w:rPr>
        <w:t>Fuente: Procedimiento del Trámite INAH 06, 2019, p.7, consultado el 23 de agosto de 2022,</w:t>
      </w:r>
      <w:r w:rsidRPr="7869B3AC">
        <w:rPr>
          <w:rFonts w:ascii="Montserrat" w:hAnsi="Montserrat" w:cs="Arial"/>
          <w:sz w:val="18"/>
          <w:szCs w:val="18"/>
        </w:rPr>
        <w:t xml:space="preserve"> </w:t>
      </w:r>
      <w:hyperlink r:id="rId14">
        <w:r w:rsidRPr="7869B3AC">
          <w:rPr>
            <w:rFonts w:ascii="Montserrat" w:hAnsi="Montserrat" w:cs="Arial"/>
            <w:sz w:val="18"/>
            <w:szCs w:val="18"/>
          </w:rPr>
          <w:t>https://www.normateca.inah.gob.mx/pdf/01559681672.PDF</w:t>
        </w:r>
      </w:hyperlink>
      <w:r w:rsidRPr="7869B3AC">
        <w:rPr>
          <w:rFonts w:ascii="Montserrat" w:hAnsi="Montserrat" w:cs="Arial"/>
          <w:sz w:val="18"/>
          <w:szCs w:val="18"/>
        </w:rPr>
        <w:t>.</w:t>
      </w:r>
    </w:p>
    <w:p w14:paraId="7C6BC206" w14:textId="30247FD9" w:rsidR="7952F532" w:rsidRDefault="7952F532" w:rsidP="737D4A8E">
      <w:pPr>
        <w:spacing w:after="0"/>
        <w:jc w:val="both"/>
        <w:rPr>
          <w:rFonts w:ascii="Montserrat" w:hAnsi="Montserrat" w:cs="Arial"/>
          <w:b/>
          <w:bCs/>
          <w:sz w:val="20"/>
          <w:szCs w:val="20"/>
        </w:rPr>
      </w:pPr>
      <w:r w:rsidRPr="7869B3AC">
        <w:rPr>
          <w:rFonts w:ascii="Montserrat" w:hAnsi="Montserrat" w:cs="Arial"/>
          <w:b/>
          <w:bCs/>
          <w:sz w:val="20"/>
          <w:szCs w:val="20"/>
        </w:rPr>
        <w:t>Dictamen/Peritaje</w:t>
      </w:r>
      <w:r w:rsidR="148CE702" w:rsidRPr="7869B3AC">
        <w:rPr>
          <w:rFonts w:ascii="Montserrat" w:hAnsi="Montserrat" w:cs="Arial"/>
          <w:b/>
          <w:bCs/>
          <w:sz w:val="20"/>
          <w:szCs w:val="20"/>
        </w:rPr>
        <w:t xml:space="preserve">: </w:t>
      </w:r>
      <w:r w:rsidRPr="7869B3AC">
        <w:rPr>
          <w:rFonts w:ascii="Montserrat" w:hAnsi="Montserrat" w:cs="Arial"/>
          <w:b/>
          <w:bCs/>
          <w:sz w:val="20"/>
          <w:szCs w:val="20"/>
        </w:rPr>
        <w:t xml:space="preserve">  </w:t>
      </w:r>
    </w:p>
    <w:p w14:paraId="1E37E0E0" w14:textId="2AEE25BF" w:rsidR="7952F532" w:rsidRDefault="7952F532" w:rsidP="7869B3AC">
      <w:pPr>
        <w:pStyle w:val="Prrafodelista"/>
        <w:tabs>
          <w:tab w:val="left" w:pos="284"/>
        </w:tabs>
        <w:spacing w:before="120" w:after="120"/>
        <w:jc w:val="both"/>
        <w:rPr>
          <w:rFonts w:ascii="Montserrat" w:hAnsi="Montserrat" w:cs="Arial"/>
          <w:sz w:val="20"/>
          <w:szCs w:val="20"/>
        </w:rPr>
      </w:pPr>
      <w:r w:rsidRPr="7869B3AC">
        <w:rPr>
          <w:rFonts w:ascii="Montserrat" w:hAnsi="Montserrat" w:cs="Arial"/>
          <w:sz w:val="20"/>
          <w:szCs w:val="20"/>
        </w:rPr>
        <w:t>Documento que emite un especialista designado por la autoridad competente, en procesos y trámites legales para dirimir asuntos que comprometen la integridad, recuperación y/o conservación del patrimonio cultural incumbencia del INAH. El documento de carácter técnico académico expresa la opinión, parecer o juicio experto sobre un tema particular. Normalmente incluye: antecedentes; planteamiento del problema; elementos de estudio; metodología de análisis; descripción de la materia de dictamen; conclusiones y bibliografía, y para los casos periciales que son los solicitados por instancias del Ministerio Público, comprende una valoración pecuniaria.</w:t>
      </w:r>
    </w:p>
    <w:p w14:paraId="76007C94" w14:textId="570607B2" w:rsidR="7952F532" w:rsidRDefault="7952F532" w:rsidP="737D4A8E">
      <w:pPr>
        <w:spacing w:after="120"/>
        <w:ind w:left="720"/>
        <w:jc w:val="both"/>
        <w:rPr>
          <w:rFonts w:ascii="Montserrat" w:hAnsi="Montserrat" w:cs="Arial"/>
          <w:sz w:val="20"/>
          <w:szCs w:val="20"/>
        </w:rPr>
      </w:pPr>
      <w:r w:rsidRPr="737D4A8E">
        <w:rPr>
          <w:rFonts w:ascii="Montserrat" w:hAnsi="Montserrat" w:cs="Arial"/>
          <w:sz w:val="20"/>
          <w:szCs w:val="20"/>
        </w:rPr>
        <w:t>Puede versar sobre la autenticidad de un bien arqueológico, paleontológico o histórico; consideraciones sobre el potencial y/o ponderar, valorar, concluir sobre el grado de afectación, y sus consecuencias, debida a actores antropogénicos o naturales.</w:t>
      </w:r>
    </w:p>
    <w:p w14:paraId="135BD19A" w14:textId="166C27FF" w:rsidR="003D5DFA" w:rsidRDefault="20ABB8CE" w:rsidP="737D4A8E">
      <w:pPr>
        <w:pStyle w:val="Estilo1-concepto"/>
        <w:numPr>
          <w:ilvl w:val="0"/>
          <w:numId w:val="0"/>
        </w:numPr>
        <w:spacing w:before="80"/>
      </w:pPr>
      <w:r>
        <w:t>Difusión cultural:</w:t>
      </w:r>
      <w:r w:rsidR="437D6994">
        <w:t xml:space="preserve"> </w:t>
      </w:r>
    </w:p>
    <w:p w14:paraId="7096DF64" w14:textId="6ACB07F4" w:rsidR="003B4B72" w:rsidRDefault="0F23CBC4" w:rsidP="04364537">
      <w:pPr>
        <w:pStyle w:val="Prrafodelista"/>
        <w:tabs>
          <w:tab w:val="left" w:pos="567"/>
        </w:tabs>
        <w:spacing w:after="120"/>
        <w:jc w:val="both"/>
        <w:rPr>
          <w:rFonts w:ascii="Montserrat" w:hAnsi="Montserrat" w:cs="Arial"/>
          <w:sz w:val="20"/>
          <w:szCs w:val="20"/>
        </w:rPr>
      </w:pPr>
      <w:r w:rsidRPr="7869B3AC">
        <w:rPr>
          <w:rFonts w:ascii="Montserrat" w:hAnsi="Montserrat" w:cs="Arial"/>
          <w:sz w:val="20"/>
          <w:szCs w:val="20"/>
        </w:rPr>
        <w:t>Conjunto de acciones que permite</w:t>
      </w:r>
      <w:r w:rsidR="5165860E" w:rsidRPr="7869B3AC">
        <w:rPr>
          <w:rFonts w:ascii="Montserrat" w:hAnsi="Montserrat" w:cs="Arial"/>
          <w:sz w:val="20"/>
          <w:szCs w:val="20"/>
        </w:rPr>
        <w:t>n</w:t>
      </w:r>
      <w:r w:rsidRPr="7869B3AC">
        <w:rPr>
          <w:rFonts w:ascii="Montserrat" w:hAnsi="Montserrat" w:cs="Arial"/>
          <w:sz w:val="20"/>
          <w:szCs w:val="20"/>
        </w:rPr>
        <w:t xml:space="preserve"> poner a disposición de la población los diversos hechos culturales para que sean disfrutados, apreciados y valorados.</w:t>
      </w:r>
    </w:p>
    <w:p w14:paraId="72BBABB2" w14:textId="671A21FD" w:rsidR="003D5DFA" w:rsidRPr="003D5DFA" w:rsidRDefault="20ABB8CE" w:rsidP="737D4A8E">
      <w:pPr>
        <w:pStyle w:val="Estilo1-concepto"/>
        <w:numPr>
          <w:ilvl w:val="0"/>
          <w:numId w:val="0"/>
        </w:numPr>
        <w:spacing w:before="80"/>
      </w:pPr>
      <w:r>
        <w:t xml:space="preserve">Diversidad cultural: </w:t>
      </w:r>
    </w:p>
    <w:p w14:paraId="463ED0FB" w14:textId="77777777" w:rsidR="003B4B72" w:rsidRDefault="0009159B" w:rsidP="003B4B72">
      <w:pPr>
        <w:pStyle w:val="Prrafodelista"/>
        <w:tabs>
          <w:tab w:val="left" w:pos="567"/>
        </w:tabs>
        <w:spacing w:after="120"/>
        <w:contextualSpacing w:val="0"/>
        <w:jc w:val="both"/>
        <w:rPr>
          <w:rFonts w:ascii="Montserrat" w:hAnsi="Montserrat" w:cs="Arial"/>
          <w:sz w:val="20"/>
          <w:szCs w:val="20"/>
        </w:rPr>
      </w:pPr>
      <w:r w:rsidRPr="003D5DFA">
        <w:rPr>
          <w:rFonts w:ascii="Montserrat" w:hAnsi="Montserrat" w:cs="Arial"/>
          <w:sz w:val="20"/>
          <w:szCs w:val="20"/>
        </w:rPr>
        <w:t>Riqueza, fruto del conocimiento, reconocimiento y valoración de la interacción cultural de las diferentes prácticas, expresiones y manifestaciones de la cultura que coexisten en el territorio nacional y que dan cuenta de la diversidad étnica y lingüística que caracteriza a la nación y que representa una fuente de intercambios, innovación y creatividad. La diversidad cultural es considerada patrimonio común de la humanidad por la UNESCO.</w:t>
      </w:r>
    </w:p>
    <w:p w14:paraId="7075CC6E" w14:textId="67050287" w:rsidR="003D5DFA" w:rsidRDefault="20ABB8CE" w:rsidP="737D4A8E">
      <w:pPr>
        <w:tabs>
          <w:tab w:val="left" w:pos="567"/>
        </w:tabs>
        <w:spacing w:after="120"/>
        <w:jc w:val="both"/>
        <w:rPr>
          <w:rFonts w:ascii="Montserrat" w:hAnsi="Montserrat" w:cs="Arial"/>
          <w:sz w:val="20"/>
          <w:szCs w:val="20"/>
        </w:rPr>
      </w:pPr>
      <w:r w:rsidRPr="737D4A8E">
        <w:rPr>
          <w:rFonts w:ascii="Montserrat" w:hAnsi="Montserrat" w:cs="Arial"/>
          <w:b/>
          <w:bCs/>
          <w:sz w:val="20"/>
          <w:szCs w:val="20"/>
        </w:rPr>
        <w:t xml:space="preserve">Educación artística y cultural: </w:t>
      </w:r>
    </w:p>
    <w:p w14:paraId="30336B42" w14:textId="77777777" w:rsidR="003B4B72" w:rsidRDefault="0009159B" w:rsidP="003B4B72">
      <w:pPr>
        <w:pStyle w:val="Prrafodelista"/>
        <w:tabs>
          <w:tab w:val="left" w:pos="567"/>
        </w:tabs>
        <w:spacing w:after="120"/>
        <w:contextualSpacing w:val="0"/>
        <w:jc w:val="both"/>
        <w:rPr>
          <w:rFonts w:ascii="Montserrat" w:hAnsi="Montserrat" w:cs="Arial"/>
          <w:sz w:val="20"/>
          <w:szCs w:val="20"/>
        </w:rPr>
      </w:pPr>
      <w:r w:rsidRPr="003D5DFA">
        <w:rPr>
          <w:rFonts w:ascii="Montserrat" w:hAnsi="Montserrat" w:cs="Arial"/>
          <w:sz w:val="20"/>
          <w:szCs w:val="20"/>
        </w:rPr>
        <w:t xml:space="preserve">Conjunto de fines, contenidos, metodologías y sistemas estructurados de conocimiento cuyo propósito es la formación de individuos con habilidades, destrezas, técnicas, saberes, capacidades estéticas, expresivas, creativas y valores, a partir de los lenguajes artísticos y para atender las tareas de preservación, investigación y difusión del patrimonio cultural. Incluye, también, los aspectos de capacitación dirigidos a </w:t>
      </w:r>
      <w:r w:rsidRPr="003D5DFA">
        <w:rPr>
          <w:rFonts w:ascii="Montserrat" w:hAnsi="Montserrat" w:cs="Arial"/>
          <w:sz w:val="20"/>
          <w:szCs w:val="20"/>
        </w:rPr>
        <w:lastRenderedPageBreak/>
        <w:t>artistas, gestores y promotores culturales, trabajadores de la cultura y docentes, a fin de profesionalizar sus labores.</w:t>
      </w:r>
    </w:p>
    <w:p w14:paraId="6F0E5BF9" w14:textId="7CA14B79" w:rsidR="7FBB984E" w:rsidRDefault="7FBB984E" w:rsidP="737D4A8E">
      <w:pPr>
        <w:pStyle w:val="Estilo1-concepto"/>
        <w:numPr>
          <w:ilvl w:val="0"/>
          <w:numId w:val="0"/>
        </w:numPr>
        <w:spacing w:before="80"/>
      </w:pPr>
      <w:r>
        <w:t>Eficiencia terminal</w:t>
      </w:r>
      <w:r w:rsidR="63187F5F">
        <w:t>:</w:t>
      </w:r>
      <w:r>
        <w:t xml:space="preserve"> </w:t>
      </w:r>
    </w:p>
    <w:p w14:paraId="242608E5" w14:textId="554F284C" w:rsidR="695FFE9A" w:rsidRDefault="695FFE9A" w:rsidP="737D4A8E">
      <w:pPr>
        <w:pStyle w:val="Prrafodelista"/>
        <w:tabs>
          <w:tab w:val="left" w:pos="567"/>
        </w:tabs>
        <w:spacing w:after="120"/>
        <w:jc w:val="both"/>
        <w:rPr>
          <w:rFonts w:ascii="Montserrat" w:hAnsi="Montserrat" w:cs="Arial"/>
          <w:sz w:val="20"/>
          <w:szCs w:val="20"/>
        </w:rPr>
      </w:pPr>
      <w:r w:rsidRPr="737D4A8E">
        <w:rPr>
          <w:rFonts w:ascii="Montserrat" w:hAnsi="Montserrat" w:cs="Arial"/>
          <w:sz w:val="20"/>
          <w:szCs w:val="20"/>
        </w:rPr>
        <w:t>Porcentaje de alumnos que concluyen sus estudios de acuerdo con la duración formal establecida en cada nivel educativo.</w:t>
      </w:r>
    </w:p>
    <w:p w14:paraId="2F89B78E" w14:textId="738E8E5E" w:rsidR="5E017094" w:rsidRDefault="4A9FBFAB" w:rsidP="7869B3AC">
      <w:pPr>
        <w:pStyle w:val="Estilo1-concepto"/>
        <w:keepNext/>
        <w:numPr>
          <w:ilvl w:val="0"/>
          <w:numId w:val="0"/>
        </w:numPr>
        <w:spacing w:before="80"/>
      </w:pPr>
      <w:r>
        <w:t xml:space="preserve">Excavación: </w:t>
      </w:r>
    </w:p>
    <w:p w14:paraId="46782C13" w14:textId="188D6559" w:rsidR="5E017094" w:rsidRDefault="5E017094" w:rsidP="504AB15C">
      <w:pPr>
        <w:pStyle w:val="Prrafodelista"/>
        <w:tabs>
          <w:tab w:val="left" w:pos="567"/>
        </w:tabs>
        <w:spacing w:after="120"/>
        <w:jc w:val="both"/>
        <w:rPr>
          <w:rFonts w:ascii="Montserrat" w:hAnsi="Montserrat" w:cs="Arial"/>
          <w:sz w:val="20"/>
          <w:szCs w:val="20"/>
        </w:rPr>
      </w:pPr>
      <w:r w:rsidRPr="504AB15C">
        <w:rPr>
          <w:rFonts w:ascii="Montserrat" w:hAnsi="Montserrat" w:cs="Arial"/>
          <w:sz w:val="20"/>
          <w:szCs w:val="20"/>
        </w:rPr>
        <w:t xml:space="preserve">Conjunto de acciones que implican la remoción controlada de estratos de cualquier tipo, con el fin de obtener los materiales y/o bienes de interés paleontológico incluidos, y poder determinar sus relaciones naturales, culturales, espaciales y temporales. </w:t>
      </w:r>
    </w:p>
    <w:p w14:paraId="4D41992A" w14:textId="7939955D" w:rsidR="003D5DFA" w:rsidRPr="003D5DFA" w:rsidRDefault="25F7AE5B" w:rsidP="737D4A8E">
      <w:pPr>
        <w:pStyle w:val="Estilo1-concepto"/>
        <w:numPr>
          <w:ilvl w:val="0"/>
          <w:numId w:val="0"/>
        </w:numPr>
        <w:spacing w:before="80"/>
      </w:pPr>
      <w:r>
        <w:t xml:space="preserve">Expediente de proyecto de declaratoria: </w:t>
      </w:r>
    </w:p>
    <w:p w14:paraId="7EEAED33" w14:textId="344C81E4" w:rsidR="003D5DFA" w:rsidRPr="003D5DFA" w:rsidRDefault="367210C3" w:rsidP="504AB15C">
      <w:pPr>
        <w:tabs>
          <w:tab w:val="left" w:pos="567"/>
        </w:tabs>
        <w:spacing w:after="120"/>
        <w:ind w:left="720"/>
        <w:jc w:val="both"/>
      </w:pPr>
      <w:r w:rsidRPr="504AB15C">
        <w:rPr>
          <w:rFonts w:ascii="Montserrat" w:hAnsi="Montserrat" w:cs="Arial"/>
          <w:sz w:val="20"/>
          <w:szCs w:val="20"/>
        </w:rPr>
        <w:t>Conjunto de documentos generados en el desarrollo del procedimiento para la emisión de declaratorias.</w:t>
      </w:r>
    </w:p>
    <w:p w14:paraId="0AD0D680" w14:textId="4C0021AF" w:rsidR="003D5DFA" w:rsidRPr="003D5DFA" w:rsidRDefault="20ABB8CE" w:rsidP="737D4A8E">
      <w:pPr>
        <w:pStyle w:val="Estilo1-concepto"/>
        <w:numPr>
          <w:ilvl w:val="0"/>
          <w:numId w:val="0"/>
        </w:numPr>
        <w:spacing w:before="80"/>
      </w:pPr>
      <w:r>
        <w:t xml:space="preserve">Exposición: </w:t>
      </w:r>
    </w:p>
    <w:p w14:paraId="45815FB2" w14:textId="77777777" w:rsidR="003B4B72" w:rsidRDefault="3E0D2130" w:rsidP="003B4B72">
      <w:pPr>
        <w:pStyle w:val="Prrafodelista"/>
        <w:tabs>
          <w:tab w:val="left" w:pos="567"/>
        </w:tabs>
        <w:spacing w:after="120"/>
        <w:contextualSpacing w:val="0"/>
        <w:jc w:val="both"/>
        <w:rPr>
          <w:rFonts w:ascii="Montserrat" w:hAnsi="Montserrat" w:cs="Arial"/>
          <w:sz w:val="20"/>
          <w:szCs w:val="20"/>
        </w:rPr>
      </w:pPr>
      <w:r w:rsidRPr="504AB15C">
        <w:rPr>
          <w:rFonts w:ascii="Montserrat" w:hAnsi="Montserrat" w:cs="Arial"/>
          <w:sz w:val="20"/>
          <w:szCs w:val="20"/>
        </w:rPr>
        <w:t>Conjunto de elementos y documentos ordenados para evocar conceptos. Facilitan la visualización interpretativa de hechos ausentes que pretenden argumentar una idea, un hecho, un autor o una experiencia.</w:t>
      </w:r>
    </w:p>
    <w:p w14:paraId="541D900F" w14:textId="7677246F" w:rsidR="1D893378" w:rsidRDefault="299E05A9" w:rsidP="737D4A8E">
      <w:pPr>
        <w:pStyle w:val="Estilo1-concepto"/>
        <w:numPr>
          <w:ilvl w:val="0"/>
          <w:numId w:val="0"/>
        </w:numPr>
        <w:spacing w:before="80"/>
      </w:pPr>
      <w:r>
        <w:t>Exploración</w:t>
      </w:r>
      <w:r w:rsidR="13246527">
        <w:t xml:space="preserve"> arqueológica</w:t>
      </w:r>
      <w:r>
        <w:t xml:space="preserve">: </w:t>
      </w:r>
    </w:p>
    <w:p w14:paraId="26E5FFA8" w14:textId="47BD22CB" w:rsidR="1D893378" w:rsidRDefault="299E05A9" w:rsidP="504AB15C">
      <w:pPr>
        <w:pStyle w:val="Prrafodelista"/>
        <w:tabs>
          <w:tab w:val="left" w:pos="567"/>
        </w:tabs>
        <w:spacing w:after="120"/>
        <w:jc w:val="both"/>
        <w:rPr>
          <w:rFonts w:ascii="Montserrat" w:hAnsi="Montserrat" w:cs="Arial"/>
          <w:sz w:val="20"/>
          <w:szCs w:val="20"/>
        </w:rPr>
      </w:pPr>
      <w:r w:rsidRPr="737D4A8E">
        <w:rPr>
          <w:rFonts w:ascii="Montserrat" w:hAnsi="Montserrat" w:cs="Arial"/>
          <w:sz w:val="20"/>
          <w:szCs w:val="20"/>
        </w:rPr>
        <w:t>Conjunto de acciones interdisciplinarias, que pueden o no ser intrusivas –excavación, remoción o cualquier otra, para descubrir monumentos arqueológicos muebles e inmuebles, con el fin de determinar asociaciones y contextos cultu</w:t>
      </w:r>
      <w:r w:rsidR="47854D73" w:rsidRPr="737D4A8E">
        <w:rPr>
          <w:rFonts w:ascii="Montserrat" w:hAnsi="Montserrat" w:cs="Arial"/>
          <w:sz w:val="20"/>
          <w:szCs w:val="20"/>
        </w:rPr>
        <w:t>r</w:t>
      </w:r>
      <w:r w:rsidRPr="737D4A8E">
        <w:rPr>
          <w:rFonts w:ascii="Montserrat" w:hAnsi="Montserrat" w:cs="Arial"/>
          <w:sz w:val="20"/>
          <w:szCs w:val="20"/>
        </w:rPr>
        <w:t xml:space="preserve">ales, espaciales, temporales y </w:t>
      </w:r>
      <w:r w:rsidR="1D70F6B9" w:rsidRPr="737D4A8E">
        <w:rPr>
          <w:rFonts w:ascii="Montserrat" w:hAnsi="Montserrat" w:cs="Arial"/>
          <w:sz w:val="20"/>
          <w:szCs w:val="20"/>
        </w:rPr>
        <w:t>naturales.</w:t>
      </w:r>
    </w:p>
    <w:p w14:paraId="6FA8F06A" w14:textId="744EF15A" w:rsidR="64976FCD" w:rsidRDefault="1D2CB13F" w:rsidP="737D4A8E">
      <w:pPr>
        <w:pStyle w:val="Estilo1-concepto"/>
        <w:numPr>
          <w:ilvl w:val="0"/>
          <w:numId w:val="0"/>
        </w:numPr>
        <w:spacing w:before="80"/>
      </w:pPr>
      <w:r w:rsidRPr="7869B3AC">
        <w:t>Inscripción Registral:</w:t>
      </w:r>
    </w:p>
    <w:p w14:paraId="334025A2" w14:textId="7DDA8300" w:rsidR="64976FCD" w:rsidRDefault="1D2CB13F" w:rsidP="737D4A8E">
      <w:pPr>
        <w:pStyle w:val="Prrafodelista"/>
        <w:tabs>
          <w:tab w:val="left" w:pos="284"/>
        </w:tabs>
        <w:spacing w:after="120"/>
        <w:jc w:val="both"/>
        <w:rPr>
          <w:rFonts w:ascii="Montserrat" w:hAnsi="Montserrat" w:cs="Arial"/>
          <w:sz w:val="20"/>
          <w:szCs w:val="20"/>
        </w:rPr>
      </w:pPr>
      <w:r w:rsidRPr="7869B3AC">
        <w:rPr>
          <w:rFonts w:ascii="Montserrat" w:hAnsi="Montserrat" w:cs="Arial"/>
          <w:sz w:val="20"/>
          <w:szCs w:val="20"/>
        </w:rPr>
        <w:t>Asiento oficial instrumentado por el Registro Público de Monumentos y Zonas Arqueológicos e Históricos, referido con Folio Real, correspondiente a los datos de identificación documentada de los monumentos muebles e inmuebles tutelados por el INAH.  El registro se consigna conforme lo comandado por la Ley en la materia, con el objeto de que surta los efectos jurídicos previstos. (Arts. 17 al 27 del Reglamento de la Ley Federal sobre Monumentos y Zonas Arqueológicos, Artísticos e Históricos)</w:t>
      </w:r>
      <w:r w:rsidR="304B0AF3" w:rsidRPr="7869B3AC">
        <w:rPr>
          <w:rFonts w:ascii="Montserrat" w:hAnsi="Montserrat" w:cs="Arial"/>
          <w:sz w:val="20"/>
          <w:szCs w:val="20"/>
        </w:rPr>
        <w:t>.</w:t>
      </w:r>
    </w:p>
    <w:p w14:paraId="19273C5D" w14:textId="025844C5" w:rsidR="64976FCD" w:rsidRDefault="1E09300D" w:rsidP="737D4A8E">
      <w:pPr>
        <w:pStyle w:val="Estilo1-concepto"/>
        <w:numPr>
          <w:ilvl w:val="0"/>
          <w:numId w:val="0"/>
        </w:numPr>
        <w:spacing w:before="80"/>
      </w:pPr>
      <w:r>
        <w:t>Inspección a bienes históricos:</w:t>
      </w:r>
    </w:p>
    <w:p w14:paraId="275695EC" w14:textId="774194D3" w:rsidR="64976FCD" w:rsidRDefault="1E09300D" w:rsidP="737D4A8E">
      <w:pPr>
        <w:pStyle w:val="Prrafodelista"/>
        <w:tabs>
          <w:tab w:val="left" w:pos="567"/>
        </w:tabs>
        <w:spacing w:before="80" w:after="120"/>
        <w:jc w:val="both"/>
        <w:rPr>
          <w:rFonts w:ascii="Montserrat" w:hAnsi="Montserrat" w:cs="Arial"/>
          <w:sz w:val="20"/>
          <w:szCs w:val="20"/>
        </w:rPr>
      </w:pPr>
      <w:r w:rsidRPr="7869B3AC">
        <w:rPr>
          <w:rFonts w:ascii="Montserrat" w:hAnsi="Montserrat" w:cs="Arial"/>
          <w:sz w:val="20"/>
          <w:szCs w:val="20"/>
        </w:rPr>
        <w:t>Verificación presencial de información o documentación</w:t>
      </w:r>
      <w:r w:rsidR="33B5119B" w:rsidRPr="7869B3AC">
        <w:rPr>
          <w:rFonts w:ascii="Montserrat" w:hAnsi="Montserrat" w:cs="Arial"/>
          <w:sz w:val="20"/>
          <w:szCs w:val="20"/>
        </w:rPr>
        <w:t>,</w:t>
      </w:r>
      <w:r w:rsidRPr="7869B3AC">
        <w:rPr>
          <w:rFonts w:ascii="Montserrat" w:hAnsi="Montserrat" w:cs="Arial"/>
          <w:sz w:val="20"/>
          <w:szCs w:val="20"/>
        </w:rPr>
        <w:t xml:space="preserve"> practicada por un especialista para corroborar el estado de conservación y la probable afectación a bienes históricos por obras públicas o privadas, o por factores de orden natural o antropogénico.</w:t>
      </w:r>
      <w:r>
        <w:t xml:space="preserve"> </w:t>
      </w:r>
    </w:p>
    <w:p w14:paraId="5D31F71C" w14:textId="55681A50" w:rsidR="64976FCD" w:rsidRDefault="04963E17" w:rsidP="737D4A8E">
      <w:pPr>
        <w:pStyle w:val="Estilo1-concepto"/>
        <w:numPr>
          <w:ilvl w:val="0"/>
          <w:numId w:val="0"/>
        </w:numPr>
        <w:spacing w:before="80"/>
      </w:pPr>
      <w:r>
        <w:lastRenderedPageBreak/>
        <w:t>Inspección arqueológica y/o paleontológica</w:t>
      </w:r>
      <w:r w:rsidR="3804ADD4">
        <w:t xml:space="preserve">: </w:t>
      </w:r>
    </w:p>
    <w:p w14:paraId="092563FD" w14:textId="59086491" w:rsidR="09F1B348" w:rsidRDefault="00669754" w:rsidP="504AB15C">
      <w:pPr>
        <w:pStyle w:val="Prrafodelista"/>
        <w:tabs>
          <w:tab w:val="left" w:pos="567"/>
        </w:tabs>
        <w:spacing w:after="120"/>
        <w:jc w:val="both"/>
        <w:rPr>
          <w:rFonts w:ascii="Montserrat" w:hAnsi="Montserrat" w:cs="Arial"/>
          <w:sz w:val="20"/>
          <w:szCs w:val="20"/>
        </w:rPr>
      </w:pPr>
      <w:r w:rsidRPr="737D4A8E">
        <w:rPr>
          <w:rFonts w:ascii="Montserrat" w:hAnsi="Montserrat" w:cs="Arial"/>
          <w:sz w:val="20"/>
          <w:szCs w:val="20"/>
        </w:rPr>
        <w:t>V</w:t>
      </w:r>
      <w:r w:rsidR="7B3AE41E" w:rsidRPr="737D4A8E">
        <w:rPr>
          <w:rFonts w:ascii="Montserrat" w:hAnsi="Montserrat" w:cs="Arial"/>
          <w:sz w:val="20"/>
          <w:szCs w:val="20"/>
        </w:rPr>
        <w:t xml:space="preserve">isita física a predios o áreas </w:t>
      </w:r>
      <w:r w:rsidR="79CF69FE" w:rsidRPr="737D4A8E">
        <w:rPr>
          <w:rFonts w:ascii="Montserrat" w:hAnsi="Montserrat" w:cs="Arial"/>
          <w:sz w:val="20"/>
          <w:szCs w:val="20"/>
        </w:rPr>
        <w:t>para</w:t>
      </w:r>
      <w:r w:rsidR="7B3AE41E" w:rsidRPr="737D4A8E">
        <w:rPr>
          <w:rFonts w:ascii="Montserrat" w:hAnsi="Montserrat" w:cs="Arial"/>
          <w:sz w:val="20"/>
          <w:szCs w:val="20"/>
        </w:rPr>
        <w:t xml:space="preserve"> valorar la existencia o el potencial de existencia de monumentos arqueológicos y/o bienes de interés paleontológico, su estado de conservación y la probable afectación por obras públicas o privadas, o por factores de orden natural o antropogén</w:t>
      </w:r>
      <w:r w:rsidR="6483C89F" w:rsidRPr="737D4A8E">
        <w:rPr>
          <w:rFonts w:ascii="Montserrat" w:hAnsi="Montserrat" w:cs="Arial"/>
          <w:sz w:val="20"/>
          <w:szCs w:val="20"/>
        </w:rPr>
        <w:t>ico.</w:t>
      </w:r>
      <w:r w:rsidR="36B4A18C" w:rsidRPr="737D4A8E">
        <w:rPr>
          <w:rFonts w:ascii="Montserrat" w:hAnsi="Montserrat" w:cs="Arial"/>
          <w:sz w:val="20"/>
          <w:szCs w:val="20"/>
        </w:rPr>
        <w:t xml:space="preserve"> </w:t>
      </w:r>
    </w:p>
    <w:p w14:paraId="7F6669E5" w14:textId="4D33BF6D" w:rsidR="00C06B22" w:rsidRPr="00C06B22" w:rsidRDefault="2FFEE4E7" w:rsidP="737D4A8E">
      <w:pPr>
        <w:pStyle w:val="Estilo1-concepto"/>
        <w:numPr>
          <w:ilvl w:val="0"/>
          <w:numId w:val="0"/>
        </w:numPr>
        <w:spacing w:before="80"/>
      </w:pPr>
      <w:r>
        <w:t xml:space="preserve">Inventario: </w:t>
      </w:r>
    </w:p>
    <w:p w14:paraId="2817AC4E" w14:textId="56B7A18B" w:rsidR="003B4B72" w:rsidRDefault="0009159B" w:rsidP="04364537">
      <w:pPr>
        <w:pStyle w:val="Prrafodelista"/>
        <w:tabs>
          <w:tab w:val="left" w:pos="567"/>
        </w:tabs>
        <w:spacing w:after="120"/>
        <w:jc w:val="both"/>
        <w:rPr>
          <w:rFonts w:ascii="Montserrat" w:hAnsi="Montserrat" w:cs="Arial"/>
          <w:sz w:val="20"/>
          <w:szCs w:val="20"/>
        </w:rPr>
      </w:pPr>
      <w:r w:rsidRPr="04364537">
        <w:rPr>
          <w:rFonts w:ascii="Montserrat" w:hAnsi="Montserrat" w:cs="Arial"/>
          <w:sz w:val="20"/>
          <w:szCs w:val="20"/>
        </w:rPr>
        <w:t>Instrumento administrativo que contiene la información necesaria sobre las características físicas de los bienes patrimoniales que se encuentran bajo control único y directo de las instituciones culturales, custodiados y resguardados en sus museos, almacenes, talleres o laboratorios, para su cuantificación e identificación. Implica los procesos de identificación y numeración de cada objeto de una colección, donde se integra una serie de datos básicos acerca de los mismos: nombre, artista o productor, lugar de origen y fecha, técnica con la que está hecho, entre otros.</w:t>
      </w:r>
    </w:p>
    <w:p w14:paraId="061AB3AF" w14:textId="6E0A96FB" w:rsidR="005A49D0" w:rsidRPr="005A49D0" w:rsidRDefault="39BDE23E" w:rsidP="737D4A8E">
      <w:pPr>
        <w:tabs>
          <w:tab w:val="left" w:pos="567"/>
        </w:tabs>
        <w:spacing w:after="120"/>
        <w:jc w:val="both"/>
        <w:rPr>
          <w:rFonts w:ascii="Montserrat" w:hAnsi="Montserrat" w:cs="Arial"/>
          <w:b/>
          <w:bCs/>
          <w:sz w:val="20"/>
          <w:szCs w:val="20"/>
        </w:rPr>
      </w:pPr>
      <w:r w:rsidRPr="737D4A8E">
        <w:rPr>
          <w:rFonts w:ascii="Montserrat" w:hAnsi="Montserrat" w:cs="Arial"/>
          <w:b/>
          <w:bCs/>
          <w:sz w:val="20"/>
          <w:szCs w:val="20"/>
        </w:rPr>
        <w:t xml:space="preserve">Inventario de Patrimonio Cultural Inmaterial: </w:t>
      </w:r>
    </w:p>
    <w:p w14:paraId="78B55A72" w14:textId="57EAA436" w:rsidR="005A49D0" w:rsidRPr="005A49D0" w:rsidRDefault="39BDE23E" w:rsidP="504AB15C">
      <w:pPr>
        <w:spacing w:after="120"/>
        <w:ind w:left="720"/>
        <w:jc w:val="both"/>
        <w:rPr>
          <w:rFonts w:ascii="Montserrat" w:hAnsi="Montserrat" w:cs="Arial"/>
          <w:sz w:val="20"/>
          <w:szCs w:val="20"/>
        </w:rPr>
      </w:pPr>
      <w:r w:rsidRPr="7869B3AC">
        <w:rPr>
          <w:rFonts w:ascii="Montserrat" w:hAnsi="Montserrat" w:cs="Arial"/>
          <w:sz w:val="20"/>
          <w:szCs w:val="20"/>
        </w:rPr>
        <w:t xml:space="preserve">Registro sistematizado de datos e información sobre las expresiones culturales presentes en cada país, que sean designadas así con base en la definición de Patrimonio Cultural Inmaterial de la Convención de 2003 para la Salvaguardia del Patrimonio Cultural Inmaterial. </w:t>
      </w:r>
    </w:p>
    <w:p w14:paraId="04FABCA5" w14:textId="773B9F9F" w:rsidR="005A49D0" w:rsidRPr="005A49D0" w:rsidRDefault="39BDE23E" w:rsidP="504AB15C">
      <w:pPr>
        <w:spacing w:after="120"/>
        <w:ind w:left="720"/>
        <w:jc w:val="both"/>
        <w:rPr>
          <w:rFonts w:ascii="Montserrat" w:hAnsi="Montserrat" w:cs="Arial"/>
          <w:sz w:val="20"/>
          <w:szCs w:val="20"/>
        </w:rPr>
      </w:pPr>
      <w:r w:rsidRPr="7869B3AC">
        <w:rPr>
          <w:rFonts w:ascii="Montserrat" w:hAnsi="Montserrat" w:cs="Arial"/>
          <w:sz w:val="20"/>
          <w:szCs w:val="20"/>
        </w:rPr>
        <w:t xml:space="preserve">Los países tienen la prerrogativa de preparar inventarios del PCI de la forma que consideren más adecuada a su dinámica cultural y objetivos, sin embargo, se recomienda que sean detallados, se actualicen periódicamente y, principalmente, se elaboren con la más amplia participación de las comunidades portadoras. </w:t>
      </w:r>
    </w:p>
    <w:p w14:paraId="3532071E" w14:textId="3C4293DB" w:rsidR="005A49D0" w:rsidRPr="005A49D0" w:rsidRDefault="0C3CA650" w:rsidP="737D4A8E">
      <w:pPr>
        <w:spacing w:after="120"/>
        <w:rPr>
          <w:rFonts w:ascii="Montserrat" w:hAnsi="Montserrat" w:cs="Arial"/>
          <w:sz w:val="20"/>
          <w:szCs w:val="20"/>
        </w:rPr>
      </w:pPr>
      <w:r w:rsidRPr="737D4A8E">
        <w:rPr>
          <w:rFonts w:ascii="Montserrat" w:hAnsi="Montserrat" w:cs="Arial"/>
          <w:b/>
          <w:bCs/>
          <w:sz w:val="20"/>
          <w:szCs w:val="20"/>
        </w:rPr>
        <w:t xml:space="preserve">Investigación: </w:t>
      </w:r>
    </w:p>
    <w:p w14:paraId="5B48F4DA" w14:textId="77777777" w:rsidR="003B4B72" w:rsidRDefault="3E0D2130" w:rsidP="003B4B72">
      <w:pPr>
        <w:pStyle w:val="Prrafodelista"/>
        <w:tabs>
          <w:tab w:val="left" w:pos="567"/>
        </w:tabs>
        <w:spacing w:after="120"/>
        <w:contextualSpacing w:val="0"/>
        <w:jc w:val="both"/>
        <w:rPr>
          <w:rFonts w:ascii="Montserrat" w:hAnsi="Montserrat" w:cs="Arial"/>
          <w:sz w:val="20"/>
          <w:szCs w:val="20"/>
        </w:rPr>
      </w:pPr>
      <w:r w:rsidRPr="504AB15C">
        <w:rPr>
          <w:rFonts w:ascii="Montserrat" w:hAnsi="Montserrat" w:cs="Arial"/>
          <w:sz w:val="20"/>
          <w:szCs w:val="20"/>
        </w:rPr>
        <w:t>Conjunto de métodos, procedimientos y técnicas utilizados para desarrollar y generar conocimientos, explicaciones y comprensión científica y filosófica de problemas y fenómenos relacionados con la protección, conservación y recuperación del patrimonio, así como de los procesos de creación, transmisión y desarrollo de nuevas propuestas artísticas y culturales.</w:t>
      </w:r>
    </w:p>
    <w:p w14:paraId="757F5132" w14:textId="011A3495" w:rsidR="5F4D4722" w:rsidRDefault="09D886F8" w:rsidP="7D1B1AB8">
      <w:pPr>
        <w:pStyle w:val="Estilo1-concepto"/>
        <w:keepNext/>
        <w:numPr>
          <w:ilvl w:val="0"/>
          <w:numId w:val="0"/>
        </w:numPr>
        <w:spacing w:before="80"/>
      </w:pPr>
      <w:r>
        <w:t>Localidad paleontológica:</w:t>
      </w:r>
    </w:p>
    <w:p w14:paraId="2D33A081" w14:textId="2C5B4A5E" w:rsidR="5F4D4722" w:rsidRDefault="09D886F8" w:rsidP="737D4A8E">
      <w:pPr>
        <w:pStyle w:val="Prrafodelista"/>
        <w:tabs>
          <w:tab w:val="left" w:pos="567"/>
        </w:tabs>
        <w:spacing w:after="120"/>
        <w:jc w:val="both"/>
        <w:rPr>
          <w:rFonts w:ascii="Montserrat" w:hAnsi="Montserrat" w:cs="Arial"/>
          <w:sz w:val="20"/>
          <w:szCs w:val="20"/>
        </w:rPr>
      </w:pPr>
      <w:r w:rsidRPr="7869B3AC">
        <w:rPr>
          <w:rFonts w:ascii="Montserrat" w:hAnsi="Montserrat" w:cs="Arial"/>
          <w:sz w:val="20"/>
          <w:szCs w:val="20"/>
        </w:rPr>
        <w:t xml:space="preserve">Lugar donde existen o se presume la existencia de evidencias de fauna y flora cuyos restos se encuentren fosilizados. </w:t>
      </w:r>
      <w:r w:rsidR="565F89D7" w:rsidRPr="7869B3AC">
        <w:rPr>
          <w:rFonts w:ascii="Montserrat" w:hAnsi="Montserrat" w:cs="Arial"/>
          <w:sz w:val="20"/>
          <w:szCs w:val="20"/>
        </w:rPr>
        <w:t>Fuente: Lineamientos para la investigación de bienes de interés paleontológico en México, 2023, p. 22</w:t>
      </w:r>
      <w:r w:rsidR="16DD910B" w:rsidRPr="7869B3AC">
        <w:rPr>
          <w:rFonts w:ascii="Montserrat" w:hAnsi="Montserrat" w:cs="Arial"/>
          <w:sz w:val="20"/>
          <w:szCs w:val="20"/>
        </w:rPr>
        <w:t xml:space="preserve">; Manual de Normas y Procedimientos de la Dirección de Registro Público de Monumentos y Zonas Arqueológicos e Históricos, p. </w:t>
      </w:r>
      <w:r w:rsidR="1E5D7354" w:rsidRPr="7869B3AC">
        <w:rPr>
          <w:rFonts w:ascii="Montserrat" w:hAnsi="Montserrat" w:cs="Arial"/>
          <w:sz w:val="20"/>
          <w:szCs w:val="20"/>
        </w:rPr>
        <w:t>334.</w:t>
      </w:r>
    </w:p>
    <w:p w14:paraId="5E159B8B" w14:textId="2F39E668" w:rsidR="005A49D0" w:rsidRPr="005A49D0" w:rsidRDefault="0C3CA650" w:rsidP="737D4A8E">
      <w:pPr>
        <w:pStyle w:val="Estilo1-concepto"/>
        <w:numPr>
          <w:ilvl w:val="0"/>
          <w:numId w:val="0"/>
        </w:numPr>
        <w:spacing w:before="80"/>
      </w:pPr>
      <w:r>
        <w:t xml:space="preserve">Mantenimiento: </w:t>
      </w:r>
    </w:p>
    <w:p w14:paraId="53D4AC81" w14:textId="77777777" w:rsidR="003B4B72" w:rsidRDefault="0009159B" w:rsidP="003B4B72">
      <w:pPr>
        <w:pStyle w:val="Prrafodelista"/>
        <w:tabs>
          <w:tab w:val="left" w:pos="567"/>
        </w:tabs>
        <w:spacing w:after="120"/>
        <w:contextualSpacing w:val="0"/>
        <w:jc w:val="both"/>
        <w:rPr>
          <w:rFonts w:ascii="Montserrat" w:hAnsi="Montserrat" w:cs="Arial"/>
          <w:sz w:val="20"/>
          <w:szCs w:val="20"/>
        </w:rPr>
      </w:pPr>
      <w:r w:rsidRPr="005A49D0">
        <w:rPr>
          <w:rFonts w:ascii="Montserrat" w:hAnsi="Montserrat" w:cs="Arial"/>
          <w:sz w:val="20"/>
          <w:szCs w:val="20"/>
        </w:rPr>
        <w:lastRenderedPageBreak/>
        <w:t>Conjunto de operaciones permanentes que permiten conservar la consistencia física de los bienes culturales, evitando que las agresiones antropogénicas, físicas, químicas y/o biológicas aumenten su magnitud en demérito del patrimonio cultural.</w:t>
      </w:r>
    </w:p>
    <w:p w14:paraId="41A9BDDE" w14:textId="18E63D91" w:rsidR="00203371" w:rsidRPr="00203371" w:rsidRDefault="09094450" w:rsidP="737D4A8E">
      <w:pPr>
        <w:keepNext/>
        <w:tabs>
          <w:tab w:val="left" w:pos="567"/>
        </w:tabs>
        <w:spacing w:after="120"/>
        <w:jc w:val="both"/>
        <w:rPr>
          <w:rFonts w:ascii="Montserrat" w:hAnsi="Montserrat" w:cs="Arial"/>
          <w:sz w:val="20"/>
          <w:szCs w:val="20"/>
        </w:rPr>
      </w:pPr>
      <w:r w:rsidRPr="737D4A8E">
        <w:rPr>
          <w:rFonts w:ascii="Montserrat" w:hAnsi="Montserrat" w:cs="Arial"/>
          <w:b/>
          <w:bCs/>
          <w:sz w:val="20"/>
          <w:szCs w:val="20"/>
        </w:rPr>
        <w:t xml:space="preserve">Monumentos arqueológicos: </w:t>
      </w:r>
    </w:p>
    <w:p w14:paraId="68D3E855" w14:textId="7FBA3E6F" w:rsidR="003B4B72" w:rsidRDefault="3E0D2130" w:rsidP="504AB15C">
      <w:pPr>
        <w:pStyle w:val="Prrafodelista"/>
        <w:tabs>
          <w:tab w:val="left" w:pos="567"/>
        </w:tabs>
        <w:spacing w:after="120"/>
        <w:jc w:val="both"/>
        <w:rPr>
          <w:rFonts w:ascii="Montserrat" w:hAnsi="Montserrat" w:cs="Arial"/>
          <w:sz w:val="20"/>
          <w:szCs w:val="20"/>
        </w:rPr>
      </w:pPr>
      <w:r w:rsidRPr="504AB15C">
        <w:rPr>
          <w:rFonts w:ascii="Montserrat" w:hAnsi="Montserrat" w:cs="Arial"/>
          <w:sz w:val="20"/>
          <w:szCs w:val="20"/>
        </w:rPr>
        <w:t>Bienes muebles e inmuebles, producto de culturas anteriores al establecimiento de la hispánica en el territorio nacional, así como los restos humanos, de la flora y de la fauna, relacionados con esas culturas. Definición establecida en el artículo 28 de la Ley Federal Sobre Monumentos y Zonas Arqueológicos, Artísticos e Históricos.</w:t>
      </w:r>
    </w:p>
    <w:p w14:paraId="09D29DC5" w14:textId="20EABFFC" w:rsidR="00203371" w:rsidRDefault="09094450" w:rsidP="737D4A8E">
      <w:pPr>
        <w:pStyle w:val="Estilo1-concepto"/>
        <w:numPr>
          <w:ilvl w:val="0"/>
          <w:numId w:val="0"/>
        </w:numPr>
        <w:spacing w:before="80"/>
      </w:pPr>
      <w:r>
        <w:t xml:space="preserve">Monumentos artísticos: </w:t>
      </w:r>
    </w:p>
    <w:p w14:paraId="1B242AB4" w14:textId="77777777" w:rsidR="003B4B72" w:rsidRDefault="0009159B" w:rsidP="003B4B72">
      <w:pPr>
        <w:pStyle w:val="Prrafodelista"/>
        <w:tabs>
          <w:tab w:val="left" w:pos="567"/>
        </w:tabs>
        <w:spacing w:after="120"/>
        <w:contextualSpacing w:val="0"/>
        <w:jc w:val="both"/>
        <w:rPr>
          <w:rFonts w:ascii="Montserrat" w:hAnsi="Montserrat" w:cs="Arial"/>
          <w:sz w:val="20"/>
          <w:szCs w:val="20"/>
        </w:rPr>
      </w:pPr>
      <w:r w:rsidRPr="00203371">
        <w:rPr>
          <w:rFonts w:ascii="Montserrat" w:hAnsi="Montserrat" w:cs="Arial"/>
          <w:sz w:val="20"/>
          <w:szCs w:val="20"/>
        </w:rPr>
        <w:t>Bienes muebles e inmuebles que revisten valor estético relevante. Para determinar el valor estético relevante de algún bien se atenderá cualquiera de las siguientes características: representatividad, inserción en determinada corriente estilística, grado de innovación, materiales y técnicas utilizadas y otras análogas. Tratándose de bienes inmuebles, podrá considerarse también su significación en el contexto urbano, de acuerdo a lo señalado en el artículo 33 de la Ley Federal Sobre Monumentos y Zonas Arqueológicos, Artísticos e Históricos.</w:t>
      </w:r>
    </w:p>
    <w:p w14:paraId="6615E99C" w14:textId="2484F127" w:rsidR="00203371" w:rsidRPr="00203371" w:rsidRDefault="09094450" w:rsidP="737D4A8E">
      <w:pPr>
        <w:tabs>
          <w:tab w:val="left" w:pos="567"/>
        </w:tabs>
        <w:spacing w:after="120"/>
        <w:jc w:val="both"/>
        <w:rPr>
          <w:rFonts w:ascii="Montserrat" w:hAnsi="Montserrat" w:cs="Arial"/>
          <w:sz w:val="20"/>
          <w:szCs w:val="20"/>
        </w:rPr>
      </w:pPr>
      <w:r w:rsidRPr="737D4A8E">
        <w:rPr>
          <w:rFonts w:ascii="Montserrat" w:hAnsi="Montserrat" w:cs="Arial"/>
          <w:b/>
          <w:bCs/>
          <w:sz w:val="20"/>
          <w:szCs w:val="20"/>
        </w:rPr>
        <w:t xml:space="preserve">Monumentos históricos: </w:t>
      </w:r>
    </w:p>
    <w:p w14:paraId="37C26713" w14:textId="16F9F47A" w:rsidR="003B4B72" w:rsidRDefault="437D6994" w:rsidP="737D4A8E">
      <w:pPr>
        <w:pStyle w:val="Prrafodelista"/>
        <w:tabs>
          <w:tab w:val="left" w:pos="567"/>
        </w:tabs>
        <w:spacing w:after="120"/>
        <w:jc w:val="both"/>
        <w:rPr>
          <w:rFonts w:ascii="Montserrat" w:hAnsi="Montserrat" w:cs="Arial"/>
          <w:sz w:val="20"/>
          <w:szCs w:val="20"/>
        </w:rPr>
      </w:pPr>
      <w:r w:rsidRPr="7869B3AC">
        <w:rPr>
          <w:rFonts w:ascii="Montserrat" w:hAnsi="Montserrat" w:cs="Arial"/>
          <w:sz w:val="20"/>
          <w:szCs w:val="20"/>
        </w:rPr>
        <w:t xml:space="preserve">Bienes vinculados con la historia de la nación, a partir del establecimiento de la cultura hispánica en el país, </w:t>
      </w:r>
      <w:r w:rsidR="3EC8FEF8" w:rsidRPr="7869B3AC">
        <w:rPr>
          <w:rFonts w:ascii="Montserrat" w:hAnsi="Montserrat" w:cs="Arial"/>
          <w:sz w:val="20"/>
          <w:szCs w:val="20"/>
        </w:rPr>
        <w:t xml:space="preserve">conforme a lo establecido en el artículo 35 de la Ley Federal Sobre Monumentos y Zonas Arqueológicos, Artísticos e Históricos, </w:t>
      </w:r>
      <w:r w:rsidRPr="7869B3AC">
        <w:rPr>
          <w:rFonts w:ascii="Montserrat" w:hAnsi="Montserrat" w:cs="Arial"/>
          <w:sz w:val="20"/>
          <w:szCs w:val="20"/>
        </w:rPr>
        <w:t>en los términos de la declaratoria respectiva o por determinación de</w:t>
      </w:r>
      <w:r w:rsidR="2A3E2B3B" w:rsidRPr="7869B3AC">
        <w:rPr>
          <w:rFonts w:ascii="Montserrat" w:hAnsi="Montserrat" w:cs="Arial"/>
          <w:sz w:val="20"/>
          <w:szCs w:val="20"/>
        </w:rPr>
        <w:t xml:space="preserve">l artículo 36 </w:t>
      </w:r>
      <w:r w:rsidR="6233F25A" w:rsidRPr="7869B3AC">
        <w:rPr>
          <w:rFonts w:ascii="Montserrat" w:hAnsi="Montserrat" w:cs="Arial"/>
          <w:sz w:val="20"/>
          <w:szCs w:val="20"/>
        </w:rPr>
        <w:t>de la misma Ley</w:t>
      </w:r>
      <w:r w:rsidRPr="7869B3AC">
        <w:rPr>
          <w:rFonts w:ascii="Montserrat" w:hAnsi="Montserrat" w:cs="Arial"/>
          <w:sz w:val="20"/>
          <w:szCs w:val="20"/>
        </w:rPr>
        <w:t>.</w:t>
      </w:r>
    </w:p>
    <w:p w14:paraId="2D3CBD36" w14:textId="4D4AEE36" w:rsidR="00203371" w:rsidRDefault="09094450" w:rsidP="7869B3AC">
      <w:pPr>
        <w:keepNext/>
        <w:tabs>
          <w:tab w:val="left" w:pos="567"/>
        </w:tabs>
        <w:spacing w:after="120"/>
        <w:jc w:val="both"/>
        <w:rPr>
          <w:rFonts w:ascii="Montserrat" w:hAnsi="Montserrat" w:cs="Arial"/>
          <w:sz w:val="20"/>
          <w:szCs w:val="20"/>
        </w:rPr>
      </w:pPr>
      <w:r w:rsidRPr="7869B3AC">
        <w:rPr>
          <w:rFonts w:ascii="Montserrat" w:hAnsi="Montserrat" w:cs="Arial"/>
          <w:b/>
          <w:bCs/>
          <w:sz w:val="20"/>
          <w:szCs w:val="20"/>
        </w:rPr>
        <w:t xml:space="preserve">Museo: </w:t>
      </w:r>
    </w:p>
    <w:p w14:paraId="5EA13B5C" w14:textId="1B0F26CC" w:rsidR="003B4B72" w:rsidRDefault="437D6994" w:rsidP="737D4A8E">
      <w:pPr>
        <w:pStyle w:val="Prrafodelista"/>
        <w:numPr>
          <w:ilvl w:val="1"/>
          <w:numId w:val="7"/>
        </w:numPr>
        <w:tabs>
          <w:tab w:val="left" w:pos="567"/>
        </w:tabs>
        <w:spacing w:after="120"/>
        <w:jc w:val="both"/>
        <w:rPr>
          <w:rFonts w:ascii="Montserrat" w:hAnsi="Montserrat" w:cs="Arial"/>
          <w:sz w:val="20"/>
          <w:szCs w:val="20"/>
        </w:rPr>
      </w:pPr>
      <w:r w:rsidRPr="737D4A8E">
        <w:rPr>
          <w:rFonts w:ascii="Montserrat" w:hAnsi="Montserrat" w:cs="Arial"/>
          <w:sz w:val="20"/>
          <w:szCs w:val="20"/>
        </w:rPr>
        <w:t>Espacio diseñado para albergar y exhibir un conjunto de obras y/o documentos que representan a la sociedad o comunidad que los produjo. El grupo de piezas o acervo constituye un medio que fortalece la relación entre la humanidad y una realidad específica.</w:t>
      </w:r>
    </w:p>
    <w:p w14:paraId="66053694" w14:textId="3F469978" w:rsidR="127992A4" w:rsidRDefault="220ED802" w:rsidP="737D4A8E">
      <w:pPr>
        <w:pStyle w:val="Prrafodelista"/>
        <w:numPr>
          <w:ilvl w:val="1"/>
          <w:numId w:val="7"/>
        </w:numPr>
        <w:tabs>
          <w:tab w:val="left" w:pos="567"/>
        </w:tabs>
        <w:spacing w:after="120"/>
        <w:jc w:val="both"/>
        <w:rPr>
          <w:rFonts w:ascii="Montserrat" w:hAnsi="Montserrat" w:cs="Arial"/>
          <w:sz w:val="20"/>
          <w:szCs w:val="20"/>
        </w:rPr>
      </w:pPr>
      <w:r w:rsidRPr="737D4A8E">
        <w:rPr>
          <w:rFonts w:ascii="Montserrat" w:hAnsi="Montserrat" w:cs="Arial"/>
          <w:sz w:val="20"/>
          <w:szCs w:val="20"/>
        </w:rPr>
        <w:t xml:space="preserve">Para el </w:t>
      </w:r>
      <w:r w:rsidR="5079229B" w:rsidRPr="737D4A8E">
        <w:rPr>
          <w:rFonts w:ascii="Montserrat" w:hAnsi="Montserrat" w:cs="Arial"/>
          <w:sz w:val="20"/>
          <w:szCs w:val="20"/>
        </w:rPr>
        <w:t>ICOM (Consejo Internacional de Museos)</w:t>
      </w:r>
      <w:r w:rsidRPr="737D4A8E">
        <w:rPr>
          <w:rFonts w:ascii="Montserrat" w:hAnsi="Montserrat" w:cs="Arial"/>
          <w:sz w:val="20"/>
          <w:szCs w:val="20"/>
        </w:rPr>
        <w:t xml:space="preserve"> “Un museo es una institución sin ánimo de lucro, permanente y al servicio de la sociedad, que investiga, colecciona, conserva, interpreta y exhibe el patrimonio material e inmaterial. Abiertos al público, accesibles e inclusivos, los museos fomentan la diversidad y la sostenibilidad. Con la participación de las comunidades, los museos operan y comunican ética y profesionalmente, ofreciendo experiencias variadas para la educación, el disfrute, la reflexión y el intercambio de conocimientos.”</w:t>
      </w:r>
    </w:p>
    <w:p w14:paraId="7C8994D2" w14:textId="20C5C848" w:rsidR="00203371" w:rsidRPr="00203371" w:rsidRDefault="09094450" w:rsidP="737D4A8E">
      <w:pPr>
        <w:pStyle w:val="Estilo1-concepto"/>
        <w:numPr>
          <w:ilvl w:val="0"/>
          <w:numId w:val="0"/>
        </w:numPr>
        <w:spacing w:before="80"/>
      </w:pPr>
      <w:r>
        <w:t xml:space="preserve">Patrimonio cultural: </w:t>
      </w:r>
    </w:p>
    <w:p w14:paraId="61877F8F" w14:textId="00C6CC3E" w:rsidR="5583CD26" w:rsidRDefault="5583CD26" w:rsidP="737D4A8E">
      <w:pPr>
        <w:pStyle w:val="Prrafodelista"/>
        <w:numPr>
          <w:ilvl w:val="1"/>
          <w:numId w:val="6"/>
        </w:numPr>
        <w:tabs>
          <w:tab w:val="left" w:pos="567"/>
        </w:tabs>
        <w:spacing w:after="120"/>
        <w:jc w:val="both"/>
        <w:rPr>
          <w:rFonts w:ascii="Montserrat" w:hAnsi="Montserrat" w:cs="Arial"/>
          <w:sz w:val="16"/>
          <w:szCs w:val="16"/>
        </w:rPr>
      </w:pPr>
      <w:r w:rsidRPr="737D4A8E">
        <w:rPr>
          <w:rFonts w:ascii="Montserrat" w:hAnsi="Montserrat" w:cs="Arial"/>
          <w:sz w:val="20"/>
          <w:szCs w:val="20"/>
        </w:rPr>
        <w:lastRenderedPageBreak/>
        <w:t xml:space="preserve">Es nuestra herencia compartida como especie. Es el conjunto de objetos, edificios, lugares, prácticas, conocimientos y creencias que preservamos para nuestra reproducción social, local y colectiva. Es el soporte de nuestra identidad y memoria, que nos proporciona experiencias extraordinarias y memorables. Nos permite entender que todas las prácticas son soluciones socialmente mediadas, que tienen un gran dinamismo y el ser humano puede mejorar. Recupera las voces perdidas y da voz a lo que se les ha negado. Expresa nuestra diversidad y nos permite celebrarla y respetarla. (Dr. Manuel Gándara). </w:t>
      </w:r>
    </w:p>
    <w:p w14:paraId="0AED100F" w14:textId="4708F867" w:rsidR="7DC5C197" w:rsidRDefault="7DC5C197" w:rsidP="737D4A8E">
      <w:pPr>
        <w:pStyle w:val="Prrafodelista"/>
        <w:numPr>
          <w:ilvl w:val="1"/>
          <w:numId w:val="6"/>
        </w:numPr>
        <w:tabs>
          <w:tab w:val="left" w:pos="567"/>
        </w:tabs>
        <w:spacing w:after="120"/>
        <w:jc w:val="both"/>
        <w:rPr>
          <w:rFonts w:ascii="Montserrat" w:hAnsi="Montserrat" w:cs="Arial"/>
          <w:sz w:val="16"/>
          <w:szCs w:val="16"/>
        </w:rPr>
      </w:pPr>
      <w:r w:rsidRPr="7869B3AC">
        <w:rPr>
          <w:rFonts w:ascii="Montserrat" w:hAnsi="Montserrat" w:cs="Arial"/>
          <w:sz w:val="20"/>
          <w:szCs w:val="20"/>
        </w:rPr>
        <w:t>“El patrimonio cultural en su más amplio sentido es a la vez un producto y un proceso que suministra a las sociedades un caudal de recursos que se heredan del pasado, se crean en el presente y se transmiten a las generaciones futuras para su beneficio. Es importante reconocer que abarca no sólo el patrimonio material, sino también el patrimonio natural e inmaterial.</w:t>
      </w:r>
      <w:r w:rsidR="711B4F96" w:rsidRPr="7869B3AC">
        <w:rPr>
          <w:rFonts w:ascii="Montserrat" w:hAnsi="Montserrat" w:cs="Arial"/>
          <w:sz w:val="20"/>
          <w:szCs w:val="20"/>
        </w:rPr>
        <w:t xml:space="preserve"> (…) La noción de patrimonio es importante para la cultura y el desarrollo en cuanto constituye el ´capital cultural´ de las sociedades contemporáneas. Contribuye a la revalorización continua de las culturas y de las identidades, y es un vehículo importante para la transmisión de experiencias, aptitudes y conocimientos entre las generaciones. </w:t>
      </w:r>
      <w:r w:rsidR="34FCBD54" w:rsidRPr="7869B3AC">
        <w:rPr>
          <w:rFonts w:ascii="Montserrat" w:hAnsi="Montserrat" w:cs="Arial"/>
          <w:sz w:val="20"/>
          <w:szCs w:val="20"/>
        </w:rPr>
        <w:t>Además,</w:t>
      </w:r>
      <w:r w:rsidR="711B4F96" w:rsidRPr="7869B3AC">
        <w:rPr>
          <w:rFonts w:ascii="Montserrat" w:hAnsi="Montserrat" w:cs="Arial"/>
          <w:sz w:val="20"/>
          <w:szCs w:val="20"/>
        </w:rPr>
        <w:t xml:space="preserve"> es fuente de inspiración para la creatividad y la innovación, que generan los productos culturales contemporáneos y futuros.</w:t>
      </w:r>
      <w:r w:rsidR="0C6AAADE" w:rsidRPr="7869B3AC">
        <w:rPr>
          <w:rFonts w:ascii="Montserrat" w:hAnsi="Montserrat" w:cs="Arial"/>
          <w:sz w:val="20"/>
          <w:szCs w:val="20"/>
        </w:rPr>
        <w:t xml:space="preserve">” Fuente: </w:t>
      </w:r>
      <w:r w:rsidR="43A374D5" w:rsidRPr="7869B3AC">
        <w:rPr>
          <w:rFonts w:ascii="Montserrat" w:hAnsi="Montserrat" w:cs="Arial"/>
          <w:sz w:val="20"/>
          <w:szCs w:val="20"/>
        </w:rPr>
        <w:t>Indicadores UNESCO de Cultura para el Desarrollo</w:t>
      </w:r>
      <w:r w:rsidR="0C6AAADE" w:rsidRPr="7869B3AC">
        <w:rPr>
          <w:rFonts w:ascii="Montserrat" w:hAnsi="Montserrat" w:cs="Arial"/>
          <w:sz w:val="20"/>
          <w:szCs w:val="20"/>
        </w:rPr>
        <w:t xml:space="preserve">, </w:t>
      </w:r>
      <w:r w:rsidR="0C6AAADE" w:rsidRPr="7869B3AC">
        <w:rPr>
          <w:rFonts w:ascii="Montserrat" w:hAnsi="Montserrat" w:cs="Arial"/>
          <w:sz w:val="18"/>
          <w:szCs w:val="18"/>
        </w:rPr>
        <w:t>https://es.unesco.org/creativity/sites/creativity/files/digital-library/cdis/Patrimonio.pdf</w:t>
      </w:r>
    </w:p>
    <w:p w14:paraId="67EF17B1" w14:textId="161F4042" w:rsidR="737D4A8E" w:rsidRDefault="737D4A8E" w:rsidP="737D4A8E">
      <w:pPr>
        <w:pStyle w:val="Prrafodelista"/>
        <w:tabs>
          <w:tab w:val="left" w:pos="567"/>
        </w:tabs>
        <w:spacing w:after="120"/>
        <w:jc w:val="both"/>
        <w:rPr>
          <w:rFonts w:ascii="Arial" w:eastAsia="Arial" w:hAnsi="Arial" w:cs="Arial"/>
          <w:b/>
          <w:bCs/>
        </w:rPr>
      </w:pPr>
    </w:p>
    <w:p w14:paraId="483FF5CD" w14:textId="2109ABA0" w:rsidR="3F4CA954" w:rsidRDefault="3F4CA954" w:rsidP="737D4A8E">
      <w:pPr>
        <w:pStyle w:val="Prrafodelista"/>
        <w:numPr>
          <w:ilvl w:val="1"/>
          <w:numId w:val="6"/>
        </w:numPr>
        <w:spacing w:after="120"/>
        <w:jc w:val="both"/>
        <w:rPr>
          <w:rFonts w:ascii="Montserrat" w:hAnsi="Montserrat" w:cs="Arial"/>
          <w:sz w:val="20"/>
          <w:szCs w:val="20"/>
        </w:rPr>
      </w:pPr>
      <w:r w:rsidRPr="7869B3AC">
        <w:rPr>
          <w:rFonts w:ascii="Montserrat" w:hAnsi="Montserrat" w:cs="Arial"/>
          <w:sz w:val="20"/>
          <w:szCs w:val="20"/>
        </w:rPr>
        <w:t xml:space="preserve">Conjunto de bienes tangibles, intangibles y naturales de contextos </w:t>
      </w:r>
      <w:r w:rsidR="20A2754F" w:rsidRPr="7869B3AC">
        <w:rPr>
          <w:rFonts w:ascii="Montserrat" w:hAnsi="Montserrat" w:cs="Arial"/>
          <w:sz w:val="20"/>
          <w:szCs w:val="20"/>
        </w:rPr>
        <w:t>sociohistóricos</w:t>
      </w:r>
      <w:r w:rsidRPr="7869B3AC">
        <w:rPr>
          <w:rFonts w:ascii="Montserrat" w:hAnsi="Montserrat" w:cs="Arial"/>
          <w:sz w:val="20"/>
          <w:szCs w:val="20"/>
        </w:rPr>
        <w:t xml:space="preserve"> convencionalmente estructurados por las prácticas sociales; se les asignan valores transmitidos y resignificados de una generación a otra. Su fin último es afirmar la existencia histórica del grupo, del pueblo, la patria o la nación. (Flores Cano, Enrique, 1987:9, en Memoria mexicana, México: Taurus, 2001)</w:t>
      </w:r>
    </w:p>
    <w:p w14:paraId="0AA747D0" w14:textId="26C2CD64" w:rsidR="00203371" w:rsidRDefault="326F164D" w:rsidP="737D4A8E">
      <w:pPr>
        <w:pStyle w:val="Estilo1-concepto"/>
        <w:numPr>
          <w:ilvl w:val="0"/>
          <w:numId w:val="0"/>
        </w:numPr>
        <w:spacing w:before="80"/>
      </w:pPr>
      <w:r>
        <w:t xml:space="preserve">Patrimonio cultural subacuático: </w:t>
      </w:r>
    </w:p>
    <w:p w14:paraId="12AB7965" w14:textId="37064E3A" w:rsidR="00203371" w:rsidRDefault="326F164D" w:rsidP="504AB15C">
      <w:pPr>
        <w:tabs>
          <w:tab w:val="left" w:pos="567"/>
        </w:tabs>
        <w:spacing w:after="120"/>
        <w:ind w:left="720"/>
        <w:jc w:val="both"/>
        <w:rPr>
          <w:rFonts w:ascii="Montserrat" w:hAnsi="Montserrat" w:cs="Arial"/>
          <w:sz w:val="20"/>
          <w:szCs w:val="20"/>
        </w:rPr>
      </w:pPr>
      <w:r w:rsidRPr="737D4A8E">
        <w:rPr>
          <w:rFonts w:ascii="Montserrat" w:hAnsi="Montserrat" w:cs="Arial"/>
          <w:sz w:val="20"/>
          <w:szCs w:val="20"/>
        </w:rPr>
        <w:t>Todos los rastros de existencia humana que tengan un carácter cultural, histórico o arqueológico, que hayan estado bajo el agua, parcial o totalmente, de forma periódica o continua, por lo menos durante 100 años, tales como: los sitios, estructuras, edificios, objetos, restos humanos, buques, aeronaves, otros medios de transporte o cualquier parte de ellos, su cargamento u otro contenido y los objetos de carácter prehistórico, junto con su contexto arqueológico y natural, según lo establecido por la Convención de la UNESCO sobre l</w:t>
      </w:r>
      <w:r w:rsidR="4A408388" w:rsidRPr="737D4A8E">
        <w:rPr>
          <w:rFonts w:ascii="Montserrat" w:hAnsi="Montserrat" w:cs="Arial"/>
          <w:sz w:val="20"/>
          <w:szCs w:val="20"/>
        </w:rPr>
        <w:t>a</w:t>
      </w:r>
      <w:r w:rsidRPr="737D4A8E">
        <w:rPr>
          <w:rFonts w:ascii="Montserrat" w:hAnsi="Montserrat" w:cs="Arial"/>
          <w:sz w:val="20"/>
          <w:szCs w:val="20"/>
        </w:rPr>
        <w:t xml:space="preserve"> Protección del Patrimonio Cultu</w:t>
      </w:r>
      <w:r w:rsidR="484238F4" w:rsidRPr="737D4A8E">
        <w:rPr>
          <w:rFonts w:ascii="Montserrat" w:hAnsi="Montserrat" w:cs="Arial"/>
          <w:sz w:val="20"/>
          <w:szCs w:val="20"/>
        </w:rPr>
        <w:t>r</w:t>
      </w:r>
      <w:r w:rsidRPr="737D4A8E">
        <w:rPr>
          <w:rFonts w:ascii="Montserrat" w:hAnsi="Montserrat" w:cs="Arial"/>
          <w:sz w:val="20"/>
          <w:szCs w:val="20"/>
        </w:rPr>
        <w:t xml:space="preserve">al Subacuático de 2001. </w:t>
      </w:r>
    </w:p>
    <w:p w14:paraId="49351EDB" w14:textId="1A48D7DC" w:rsidR="00203371" w:rsidRDefault="09094450" w:rsidP="737D4A8E">
      <w:pPr>
        <w:pStyle w:val="Estilo1-concepto"/>
        <w:numPr>
          <w:ilvl w:val="0"/>
          <w:numId w:val="0"/>
        </w:numPr>
        <w:spacing w:before="80"/>
      </w:pPr>
      <w:r>
        <w:t xml:space="preserve">Patrimonio inmaterial: </w:t>
      </w:r>
    </w:p>
    <w:p w14:paraId="6F7C2EF6" w14:textId="629B09CD" w:rsidR="003B4B72" w:rsidRDefault="3E0D2130" w:rsidP="504AB15C">
      <w:pPr>
        <w:pStyle w:val="Prrafodelista"/>
        <w:tabs>
          <w:tab w:val="left" w:pos="567"/>
        </w:tabs>
        <w:spacing w:after="120"/>
        <w:jc w:val="both"/>
        <w:rPr>
          <w:rFonts w:ascii="Montserrat" w:hAnsi="Montserrat" w:cs="Arial"/>
          <w:sz w:val="20"/>
          <w:szCs w:val="20"/>
        </w:rPr>
      </w:pPr>
      <w:r w:rsidRPr="04364537">
        <w:rPr>
          <w:rFonts w:ascii="Montserrat" w:hAnsi="Montserrat" w:cs="Arial"/>
          <w:sz w:val="20"/>
          <w:szCs w:val="20"/>
        </w:rPr>
        <w:lastRenderedPageBreak/>
        <w:t xml:space="preserve">Con base en la Convención del Patrimonio Cultural Inmaterial (PCI) de la UNESCO de 2003, se entiende por patrimonio cultural inmaterial, los usos, representaciones, expresiones, conocimientos y técnicas -junto con los instrumentos, objetos, artefactos y espacios culturales que les son inherentes- que las comunidades, los grupos y en algunos casos los individuos reconozcan como parte integrante de su patrimonio cultural. </w:t>
      </w:r>
      <w:r w:rsidR="69B97245" w:rsidRPr="04364537">
        <w:rPr>
          <w:rFonts w:ascii="Montserrat" w:hAnsi="Montserrat" w:cs="Arial"/>
          <w:sz w:val="20"/>
          <w:szCs w:val="20"/>
        </w:rPr>
        <w:t>Este patrimonio cultural inmaterial se transmite de generación en generación y lo recrean las comunidades y grupos según su entorno, su interacción con la naturaleza y su historia, infundiéndole un sentimiento de identidad y continuidad y promoviendo el respeto de la diversidad cultural y la creatividad humana.</w:t>
      </w:r>
    </w:p>
    <w:p w14:paraId="60B63D30" w14:textId="4410F11F" w:rsidR="00203371" w:rsidRPr="00203371" w:rsidRDefault="40916BCA" w:rsidP="737D4A8E">
      <w:pPr>
        <w:pStyle w:val="Estilo1-concepto"/>
        <w:numPr>
          <w:ilvl w:val="0"/>
          <w:numId w:val="0"/>
        </w:numPr>
        <w:spacing w:before="80"/>
      </w:pPr>
      <w:r>
        <w:t xml:space="preserve">Patrimonio Mundial: </w:t>
      </w:r>
    </w:p>
    <w:p w14:paraId="70A0B123" w14:textId="027C5B58" w:rsidR="40916BCA" w:rsidRDefault="40916BCA" w:rsidP="737D4A8E">
      <w:pPr>
        <w:spacing w:after="120"/>
        <w:ind w:left="720"/>
        <w:jc w:val="both"/>
        <w:rPr>
          <w:rFonts w:ascii="Montserrat" w:hAnsi="Montserrat" w:cs="Arial"/>
          <w:sz w:val="20"/>
          <w:szCs w:val="20"/>
        </w:rPr>
      </w:pPr>
      <w:r w:rsidRPr="737D4A8E">
        <w:rPr>
          <w:rFonts w:ascii="Montserrat" w:hAnsi="Montserrat" w:cs="Arial"/>
          <w:sz w:val="20"/>
          <w:szCs w:val="20"/>
        </w:rPr>
        <w:t>Con base en la Convención sobre la protección del Patrimonio Mundial Cultural y Natural (CPM) de la UNESCO aprobada en 1972, el patrimonio mundial comprende a los monumentos: obras arquitectónicas, de escultura o pintura monumentales, elementos o estructuras de carácter arqueológico, inscripciones, cavernas o grupos de elementos, además de los conjuntos: grupos de construcciones aisladas o reunidas, cuya arquitectura, unidad e integración en el paisaje tengan y/o les dé un valor universal excepcional desde el punto de vista de la historia, del arte o de la ciencia. Asimismo, los lugares</w:t>
      </w:r>
      <w:r w:rsidR="07E3D5B9" w:rsidRPr="737D4A8E">
        <w:rPr>
          <w:rFonts w:ascii="Montserrat" w:hAnsi="Montserrat" w:cs="Arial"/>
          <w:sz w:val="20"/>
          <w:szCs w:val="20"/>
        </w:rPr>
        <w:t>,</w:t>
      </w:r>
      <w:r w:rsidRPr="737D4A8E">
        <w:rPr>
          <w:rFonts w:ascii="Montserrat" w:hAnsi="Montserrat" w:cs="Arial"/>
          <w:sz w:val="20"/>
          <w:szCs w:val="20"/>
        </w:rPr>
        <w:t xml:space="preserve"> obras del hombre u obras conjuntas del hombre y la naturaleza, así como las zonas </w:t>
      </w:r>
      <w:r w:rsidR="693F8FC1" w:rsidRPr="737D4A8E">
        <w:rPr>
          <w:rFonts w:ascii="Montserrat" w:hAnsi="Montserrat" w:cs="Arial"/>
          <w:sz w:val="20"/>
          <w:szCs w:val="20"/>
        </w:rPr>
        <w:t xml:space="preserve">y sitios </w:t>
      </w:r>
      <w:r w:rsidRPr="737D4A8E">
        <w:rPr>
          <w:rFonts w:ascii="Montserrat" w:hAnsi="Montserrat" w:cs="Arial"/>
          <w:sz w:val="20"/>
          <w:szCs w:val="20"/>
        </w:rPr>
        <w:t xml:space="preserve">arqueológicos que tengan un valor universal excepcional desde el punto de vista histórico, estético, etnológico o antropológico. </w:t>
      </w:r>
    </w:p>
    <w:p w14:paraId="2B6B3019" w14:textId="46688742" w:rsidR="11E3DB25" w:rsidRDefault="11E3DB25" w:rsidP="737D4A8E">
      <w:pPr>
        <w:spacing w:after="120"/>
        <w:ind w:left="720"/>
        <w:jc w:val="both"/>
        <w:rPr>
          <w:rFonts w:ascii="Montserrat" w:hAnsi="Montserrat" w:cs="Arial"/>
          <w:sz w:val="20"/>
          <w:szCs w:val="20"/>
        </w:rPr>
      </w:pPr>
      <w:r w:rsidRPr="7869B3AC">
        <w:rPr>
          <w:rFonts w:ascii="Montserrat" w:hAnsi="Montserrat" w:cs="Arial"/>
          <w:sz w:val="20"/>
          <w:szCs w:val="20"/>
        </w:rPr>
        <w:t xml:space="preserve">Para </w:t>
      </w:r>
      <w:r w:rsidR="00357E01" w:rsidRPr="7869B3AC">
        <w:rPr>
          <w:rFonts w:ascii="Montserrat" w:hAnsi="Montserrat" w:cs="Arial"/>
          <w:sz w:val="20"/>
          <w:szCs w:val="20"/>
        </w:rPr>
        <w:t>tener esa categoría, deberá</w:t>
      </w:r>
      <w:r w:rsidR="652BE2FC" w:rsidRPr="7869B3AC">
        <w:rPr>
          <w:rFonts w:ascii="Montserrat" w:hAnsi="Montserrat" w:cs="Arial"/>
          <w:sz w:val="20"/>
          <w:szCs w:val="20"/>
        </w:rPr>
        <w:t>(n)</w:t>
      </w:r>
      <w:r w:rsidR="00357E01" w:rsidRPr="7869B3AC">
        <w:rPr>
          <w:rFonts w:ascii="Montserrat" w:hAnsi="Montserrat" w:cs="Arial"/>
          <w:sz w:val="20"/>
          <w:szCs w:val="20"/>
        </w:rPr>
        <w:t xml:space="preserve"> estar incluido</w:t>
      </w:r>
      <w:r w:rsidR="28AF1759" w:rsidRPr="7869B3AC">
        <w:rPr>
          <w:rFonts w:ascii="Montserrat" w:hAnsi="Montserrat" w:cs="Arial"/>
          <w:sz w:val="20"/>
          <w:szCs w:val="20"/>
        </w:rPr>
        <w:t>(s)</w:t>
      </w:r>
      <w:r w:rsidR="00357E01" w:rsidRPr="7869B3AC">
        <w:rPr>
          <w:rFonts w:ascii="Montserrat" w:hAnsi="Montserrat" w:cs="Arial"/>
          <w:sz w:val="20"/>
          <w:szCs w:val="20"/>
        </w:rPr>
        <w:t xml:space="preserve"> en el listado del Patrimonio Mundial de la UNESCO.</w:t>
      </w:r>
    </w:p>
    <w:p w14:paraId="7FF8EECA" w14:textId="1C18CB38" w:rsidR="00203371" w:rsidRPr="00203371" w:rsidRDefault="437D6994" w:rsidP="737D4A8E">
      <w:pPr>
        <w:pStyle w:val="Estilo1-concepto"/>
        <w:numPr>
          <w:ilvl w:val="0"/>
          <w:numId w:val="0"/>
        </w:numPr>
        <w:spacing w:before="80"/>
      </w:pPr>
      <w:r>
        <w:t>Peritaje</w:t>
      </w:r>
      <w:r w:rsidR="09094450">
        <w:t>:</w:t>
      </w:r>
    </w:p>
    <w:p w14:paraId="094F2D6F" w14:textId="60613145" w:rsidR="00A40041" w:rsidRDefault="240486A0" w:rsidP="737D4A8E">
      <w:pPr>
        <w:pStyle w:val="Prrafodelista"/>
        <w:numPr>
          <w:ilvl w:val="1"/>
          <w:numId w:val="9"/>
        </w:numPr>
        <w:tabs>
          <w:tab w:val="left" w:pos="567"/>
        </w:tabs>
        <w:spacing w:after="120"/>
        <w:jc w:val="both"/>
        <w:rPr>
          <w:rFonts w:ascii="Montserrat" w:hAnsi="Montserrat" w:cs="Arial"/>
          <w:sz w:val="20"/>
          <w:szCs w:val="20"/>
        </w:rPr>
      </w:pPr>
      <w:r w:rsidRPr="7869B3AC">
        <w:rPr>
          <w:rFonts w:ascii="Montserrat" w:hAnsi="Montserrat" w:cs="Arial"/>
          <w:sz w:val="20"/>
          <w:szCs w:val="20"/>
        </w:rPr>
        <w:t xml:space="preserve">Reporte técnico </w:t>
      </w:r>
      <w:r w:rsidR="386F6488" w:rsidRPr="7869B3AC">
        <w:rPr>
          <w:rFonts w:ascii="Montserrat" w:hAnsi="Montserrat" w:cs="Arial"/>
          <w:sz w:val="20"/>
          <w:szCs w:val="20"/>
        </w:rPr>
        <w:t>elabor</w:t>
      </w:r>
      <w:r w:rsidRPr="7869B3AC">
        <w:rPr>
          <w:rFonts w:ascii="Montserrat" w:hAnsi="Montserrat" w:cs="Arial"/>
          <w:sz w:val="20"/>
          <w:szCs w:val="20"/>
        </w:rPr>
        <w:t>a</w:t>
      </w:r>
      <w:r w:rsidR="386F6488" w:rsidRPr="7869B3AC">
        <w:rPr>
          <w:rFonts w:ascii="Montserrat" w:hAnsi="Montserrat" w:cs="Arial"/>
          <w:sz w:val="20"/>
          <w:szCs w:val="20"/>
        </w:rPr>
        <w:t>do por</w:t>
      </w:r>
      <w:r w:rsidRPr="7869B3AC">
        <w:rPr>
          <w:rFonts w:ascii="Montserrat" w:hAnsi="Montserrat" w:cs="Arial"/>
          <w:sz w:val="20"/>
          <w:szCs w:val="20"/>
        </w:rPr>
        <w:t xml:space="preserve"> un especialista</w:t>
      </w:r>
      <w:r w:rsidR="332C85AD" w:rsidRPr="7869B3AC">
        <w:rPr>
          <w:rFonts w:ascii="Montserrat" w:hAnsi="Montserrat" w:cs="Arial"/>
          <w:sz w:val="20"/>
          <w:szCs w:val="20"/>
        </w:rPr>
        <w:t xml:space="preserve"> o perito</w:t>
      </w:r>
      <w:r w:rsidRPr="7869B3AC">
        <w:rPr>
          <w:rFonts w:ascii="Montserrat" w:hAnsi="Montserrat" w:cs="Arial"/>
          <w:sz w:val="20"/>
          <w:szCs w:val="20"/>
        </w:rPr>
        <w:t xml:space="preserve"> autorizado para dar su opinión acerca de un bien mueble o mueble asociado al inmueble.</w:t>
      </w:r>
    </w:p>
    <w:p w14:paraId="774C7BD8" w14:textId="731DD28D" w:rsidR="737D4A8E" w:rsidRDefault="737D4A8E" w:rsidP="737D4A8E">
      <w:pPr>
        <w:pStyle w:val="Prrafodelista"/>
        <w:tabs>
          <w:tab w:val="left" w:pos="567"/>
        </w:tabs>
        <w:spacing w:after="120"/>
        <w:jc w:val="both"/>
        <w:rPr>
          <w:rFonts w:ascii="Montserrat" w:hAnsi="Montserrat" w:cs="Arial"/>
          <w:sz w:val="20"/>
          <w:szCs w:val="20"/>
        </w:rPr>
      </w:pPr>
    </w:p>
    <w:p w14:paraId="531084BF" w14:textId="6CB250B8" w:rsidR="4292429C" w:rsidRDefault="63371BB2" w:rsidP="737D4A8E">
      <w:pPr>
        <w:pStyle w:val="Prrafodelista"/>
        <w:numPr>
          <w:ilvl w:val="1"/>
          <w:numId w:val="9"/>
        </w:numPr>
        <w:tabs>
          <w:tab w:val="left" w:pos="567"/>
        </w:tabs>
        <w:spacing w:after="120"/>
        <w:jc w:val="both"/>
        <w:rPr>
          <w:rFonts w:ascii="Montserrat" w:hAnsi="Montserrat" w:cs="Arial"/>
          <w:sz w:val="20"/>
          <w:szCs w:val="20"/>
        </w:rPr>
      </w:pPr>
      <w:r w:rsidRPr="7869B3AC">
        <w:rPr>
          <w:rFonts w:ascii="Montserrat" w:hAnsi="Montserrat" w:cs="Arial"/>
          <w:sz w:val="20"/>
          <w:szCs w:val="20"/>
        </w:rPr>
        <w:t xml:space="preserve">En </w:t>
      </w:r>
      <w:r w:rsidR="01774C4B" w:rsidRPr="7869B3AC">
        <w:rPr>
          <w:rFonts w:ascii="Montserrat" w:hAnsi="Montserrat" w:cs="Arial"/>
          <w:sz w:val="20"/>
          <w:szCs w:val="20"/>
        </w:rPr>
        <w:t xml:space="preserve">Arqueología: </w:t>
      </w:r>
      <w:r w:rsidR="0ED2BFCE" w:rsidRPr="7869B3AC">
        <w:rPr>
          <w:rFonts w:ascii="Montserrat" w:hAnsi="Montserrat" w:cs="Arial"/>
          <w:sz w:val="20"/>
          <w:szCs w:val="20"/>
        </w:rPr>
        <w:t xml:space="preserve">Dictamen </w:t>
      </w:r>
      <w:r w:rsidR="26C76F2E" w:rsidRPr="7869B3AC">
        <w:rPr>
          <w:rFonts w:ascii="Montserrat" w:hAnsi="Montserrat" w:cs="Arial"/>
          <w:sz w:val="20"/>
          <w:szCs w:val="20"/>
        </w:rPr>
        <w:t xml:space="preserve">que a </w:t>
      </w:r>
      <w:r w:rsidR="564A8C9B" w:rsidRPr="7869B3AC">
        <w:rPr>
          <w:rFonts w:ascii="Montserrat" w:hAnsi="Montserrat" w:cs="Arial"/>
          <w:sz w:val="20"/>
          <w:szCs w:val="20"/>
        </w:rPr>
        <w:t xml:space="preserve">solicitud expresa de </w:t>
      </w:r>
      <w:r w:rsidR="76612814" w:rsidRPr="7869B3AC">
        <w:rPr>
          <w:rFonts w:ascii="Montserrat" w:hAnsi="Montserrat" w:cs="Arial"/>
          <w:sz w:val="20"/>
          <w:szCs w:val="20"/>
        </w:rPr>
        <w:t xml:space="preserve">instancias ministeriales </w:t>
      </w:r>
      <w:r w:rsidR="187E96D9" w:rsidRPr="7869B3AC">
        <w:rPr>
          <w:rFonts w:ascii="Montserrat" w:hAnsi="Montserrat" w:cs="Arial"/>
          <w:sz w:val="20"/>
          <w:szCs w:val="20"/>
        </w:rPr>
        <w:t xml:space="preserve">o </w:t>
      </w:r>
      <w:r w:rsidR="63016D1A" w:rsidRPr="7869B3AC">
        <w:rPr>
          <w:rFonts w:ascii="Montserrat" w:hAnsi="Montserrat" w:cs="Arial"/>
          <w:sz w:val="20"/>
          <w:szCs w:val="20"/>
        </w:rPr>
        <w:t xml:space="preserve">gubernamentales </w:t>
      </w:r>
      <w:r w:rsidR="46984F24" w:rsidRPr="7869B3AC">
        <w:rPr>
          <w:rFonts w:ascii="Montserrat" w:hAnsi="Montserrat" w:cs="Arial"/>
          <w:sz w:val="20"/>
          <w:szCs w:val="20"/>
        </w:rPr>
        <w:t>r</w:t>
      </w:r>
      <w:r w:rsidR="5C9564E5" w:rsidRPr="7869B3AC">
        <w:rPr>
          <w:rFonts w:ascii="Montserrat" w:hAnsi="Montserrat" w:cs="Arial"/>
          <w:sz w:val="20"/>
          <w:szCs w:val="20"/>
        </w:rPr>
        <w:t>inde</w:t>
      </w:r>
      <w:r w:rsidR="46984F24" w:rsidRPr="7869B3AC">
        <w:rPr>
          <w:rFonts w:ascii="Montserrat" w:hAnsi="Montserrat" w:cs="Arial"/>
          <w:sz w:val="20"/>
          <w:szCs w:val="20"/>
        </w:rPr>
        <w:t xml:space="preserve">n </w:t>
      </w:r>
      <w:r w:rsidR="09309713" w:rsidRPr="7869B3AC">
        <w:rPr>
          <w:rFonts w:ascii="Montserrat" w:hAnsi="Montserrat" w:cs="Arial"/>
          <w:sz w:val="20"/>
          <w:szCs w:val="20"/>
        </w:rPr>
        <w:t xml:space="preserve">especialistas del Instituto Nacional de </w:t>
      </w:r>
      <w:r w:rsidR="0D86C605" w:rsidRPr="7869B3AC">
        <w:rPr>
          <w:rFonts w:ascii="Montserrat" w:hAnsi="Montserrat" w:cs="Arial"/>
          <w:sz w:val="20"/>
          <w:szCs w:val="20"/>
        </w:rPr>
        <w:t>Antropología</w:t>
      </w:r>
      <w:r w:rsidR="09309713" w:rsidRPr="7869B3AC">
        <w:rPr>
          <w:rFonts w:ascii="Montserrat" w:hAnsi="Montserrat" w:cs="Arial"/>
          <w:sz w:val="20"/>
          <w:szCs w:val="20"/>
        </w:rPr>
        <w:t xml:space="preserve"> </w:t>
      </w:r>
      <w:r w:rsidR="6D743868" w:rsidRPr="7869B3AC">
        <w:rPr>
          <w:rFonts w:ascii="Montserrat" w:hAnsi="Montserrat" w:cs="Arial"/>
          <w:sz w:val="20"/>
          <w:szCs w:val="20"/>
        </w:rPr>
        <w:t xml:space="preserve">e Historia </w:t>
      </w:r>
      <w:r w:rsidR="09309713" w:rsidRPr="7869B3AC">
        <w:rPr>
          <w:rFonts w:ascii="Montserrat" w:hAnsi="Montserrat" w:cs="Arial"/>
          <w:sz w:val="20"/>
          <w:szCs w:val="20"/>
        </w:rPr>
        <w:t xml:space="preserve">en carácter de peritos arqueólogos comisionados para determinar </w:t>
      </w:r>
      <w:r w:rsidR="5B24DEB7" w:rsidRPr="7869B3AC">
        <w:rPr>
          <w:rFonts w:ascii="Montserrat" w:hAnsi="Montserrat" w:cs="Arial"/>
          <w:sz w:val="20"/>
          <w:szCs w:val="20"/>
        </w:rPr>
        <w:t>la presunción de que</w:t>
      </w:r>
      <w:r w:rsidR="09309713" w:rsidRPr="7869B3AC">
        <w:rPr>
          <w:rFonts w:ascii="Montserrat" w:hAnsi="Montserrat" w:cs="Arial"/>
          <w:sz w:val="20"/>
          <w:szCs w:val="20"/>
        </w:rPr>
        <w:t xml:space="preserve"> un</w:t>
      </w:r>
      <w:r w:rsidR="4D9E119B" w:rsidRPr="7869B3AC">
        <w:rPr>
          <w:rFonts w:ascii="Montserrat" w:hAnsi="Montserrat" w:cs="Arial"/>
          <w:sz w:val="20"/>
          <w:szCs w:val="20"/>
        </w:rPr>
        <w:t>(os)</w:t>
      </w:r>
      <w:r w:rsidR="09309713" w:rsidRPr="7869B3AC">
        <w:rPr>
          <w:rFonts w:ascii="Montserrat" w:hAnsi="Montserrat" w:cs="Arial"/>
          <w:sz w:val="20"/>
          <w:szCs w:val="20"/>
        </w:rPr>
        <w:t xml:space="preserve"> objeto</w:t>
      </w:r>
      <w:r w:rsidR="7075C576" w:rsidRPr="7869B3AC">
        <w:rPr>
          <w:rFonts w:ascii="Montserrat" w:hAnsi="Montserrat" w:cs="Arial"/>
          <w:sz w:val="20"/>
          <w:szCs w:val="20"/>
        </w:rPr>
        <w:t xml:space="preserve">(s) </w:t>
      </w:r>
      <w:r w:rsidR="41E99222" w:rsidRPr="7869B3AC">
        <w:rPr>
          <w:rFonts w:ascii="Montserrat" w:hAnsi="Montserrat" w:cs="Arial"/>
          <w:sz w:val="20"/>
          <w:szCs w:val="20"/>
        </w:rPr>
        <w:t>s</w:t>
      </w:r>
      <w:r w:rsidR="22DF8BB3" w:rsidRPr="7869B3AC">
        <w:rPr>
          <w:rFonts w:ascii="Montserrat" w:hAnsi="Montserrat" w:cs="Arial"/>
          <w:sz w:val="20"/>
          <w:szCs w:val="20"/>
        </w:rPr>
        <w:t>ea</w:t>
      </w:r>
      <w:r w:rsidR="2D72BEBA" w:rsidRPr="7869B3AC">
        <w:rPr>
          <w:rFonts w:ascii="Montserrat" w:hAnsi="Montserrat" w:cs="Arial"/>
          <w:sz w:val="20"/>
          <w:szCs w:val="20"/>
        </w:rPr>
        <w:t>(n)</w:t>
      </w:r>
      <w:r w:rsidR="7075C576" w:rsidRPr="7869B3AC">
        <w:rPr>
          <w:rFonts w:ascii="Montserrat" w:hAnsi="Montserrat" w:cs="Arial"/>
          <w:sz w:val="20"/>
          <w:szCs w:val="20"/>
        </w:rPr>
        <w:t xml:space="preserve"> de manufactura prehispánica y, en consecuencia, considerado</w:t>
      </w:r>
      <w:r w:rsidR="363F3412" w:rsidRPr="7869B3AC">
        <w:rPr>
          <w:rFonts w:ascii="Montserrat" w:hAnsi="Montserrat" w:cs="Arial"/>
          <w:sz w:val="20"/>
          <w:szCs w:val="20"/>
        </w:rPr>
        <w:t>(s)</w:t>
      </w:r>
      <w:r w:rsidR="7075C576" w:rsidRPr="7869B3AC">
        <w:rPr>
          <w:rFonts w:ascii="Montserrat" w:hAnsi="Montserrat" w:cs="Arial"/>
          <w:sz w:val="20"/>
          <w:szCs w:val="20"/>
        </w:rPr>
        <w:t xml:space="preserve"> monumento</w:t>
      </w:r>
      <w:r w:rsidR="721989C8" w:rsidRPr="7869B3AC">
        <w:rPr>
          <w:rFonts w:ascii="Montserrat" w:hAnsi="Montserrat" w:cs="Arial"/>
          <w:sz w:val="20"/>
          <w:szCs w:val="20"/>
        </w:rPr>
        <w:t>(s)</w:t>
      </w:r>
      <w:r w:rsidR="7075C576" w:rsidRPr="7869B3AC">
        <w:rPr>
          <w:rFonts w:ascii="Montserrat" w:hAnsi="Montserrat" w:cs="Arial"/>
          <w:sz w:val="20"/>
          <w:szCs w:val="20"/>
        </w:rPr>
        <w:t xml:space="preserve"> arqueológico</w:t>
      </w:r>
      <w:r w:rsidR="7F022A7D" w:rsidRPr="7869B3AC">
        <w:rPr>
          <w:rFonts w:ascii="Montserrat" w:hAnsi="Montserrat" w:cs="Arial"/>
          <w:sz w:val="20"/>
          <w:szCs w:val="20"/>
        </w:rPr>
        <w:t>(s)</w:t>
      </w:r>
      <w:r w:rsidR="7075C576" w:rsidRPr="7869B3AC">
        <w:rPr>
          <w:rFonts w:ascii="Montserrat" w:hAnsi="Montserrat" w:cs="Arial"/>
          <w:sz w:val="20"/>
          <w:szCs w:val="20"/>
        </w:rPr>
        <w:t xml:space="preserve"> mueble</w:t>
      </w:r>
      <w:r w:rsidR="2F191C8F" w:rsidRPr="7869B3AC">
        <w:rPr>
          <w:rFonts w:ascii="Montserrat" w:hAnsi="Montserrat" w:cs="Arial"/>
          <w:sz w:val="20"/>
          <w:szCs w:val="20"/>
        </w:rPr>
        <w:t>(s)</w:t>
      </w:r>
      <w:r w:rsidR="067F0A2A" w:rsidRPr="7869B3AC">
        <w:rPr>
          <w:rFonts w:ascii="Montserrat" w:hAnsi="Montserrat" w:cs="Arial"/>
          <w:sz w:val="20"/>
          <w:szCs w:val="20"/>
        </w:rPr>
        <w:t xml:space="preserve"> o, si un</w:t>
      </w:r>
      <w:r w:rsidR="2B1C142D" w:rsidRPr="7869B3AC">
        <w:rPr>
          <w:rFonts w:ascii="Montserrat" w:hAnsi="Montserrat" w:cs="Arial"/>
          <w:sz w:val="20"/>
          <w:szCs w:val="20"/>
        </w:rPr>
        <w:t xml:space="preserve"> área</w:t>
      </w:r>
      <w:r w:rsidR="43E06C58" w:rsidRPr="7869B3AC">
        <w:rPr>
          <w:rFonts w:ascii="Montserrat" w:hAnsi="Montserrat" w:cs="Arial"/>
          <w:sz w:val="20"/>
          <w:szCs w:val="20"/>
        </w:rPr>
        <w:t xml:space="preserve"> </w:t>
      </w:r>
      <w:r w:rsidR="441BB982" w:rsidRPr="7869B3AC">
        <w:rPr>
          <w:rFonts w:ascii="Montserrat" w:hAnsi="Montserrat" w:cs="Arial"/>
          <w:sz w:val="20"/>
          <w:szCs w:val="20"/>
        </w:rPr>
        <w:t xml:space="preserve">constituye una </w:t>
      </w:r>
      <w:r w:rsidR="109139DA" w:rsidRPr="7869B3AC">
        <w:rPr>
          <w:rFonts w:ascii="Montserrat" w:hAnsi="Montserrat" w:cs="Arial"/>
          <w:sz w:val="20"/>
          <w:szCs w:val="20"/>
        </w:rPr>
        <w:t>zona de monumentos arqueológicos</w:t>
      </w:r>
      <w:r w:rsidR="2D23B2B7" w:rsidRPr="7869B3AC">
        <w:rPr>
          <w:rFonts w:ascii="Montserrat" w:hAnsi="Montserrat" w:cs="Arial"/>
          <w:sz w:val="20"/>
          <w:szCs w:val="20"/>
        </w:rPr>
        <w:t xml:space="preserve"> y, en su caso, fijar una valuación monetaria para resarcir cualquier daño del que fuera(n) objeto. El dictamen constituirá la base para que dichas instancias puedan fundar el resolutivo correspondiente</w:t>
      </w:r>
      <w:r w:rsidR="68596C4E" w:rsidRPr="7869B3AC">
        <w:rPr>
          <w:rFonts w:ascii="Montserrat" w:hAnsi="Montserrat" w:cs="Arial"/>
          <w:sz w:val="20"/>
          <w:szCs w:val="20"/>
        </w:rPr>
        <w:t>.</w:t>
      </w:r>
      <w:r w:rsidR="4A814E88" w:rsidRPr="7869B3AC">
        <w:rPr>
          <w:rFonts w:ascii="Montserrat" w:hAnsi="Montserrat" w:cs="Arial"/>
          <w:sz w:val="20"/>
          <w:szCs w:val="20"/>
        </w:rPr>
        <w:t xml:space="preserve"> Fuente: Sánchez Nava, Pedro Francisco y Luis Alberto López Wario, </w:t>
      </w:r>
      <w:r w:rsidR="4A814E88" w:rsidRPr="7869B3AC">
        <w:rPr>
          <w:rFonts w:ascii="Montserrat" w:hAnsi="Montserrat" w:cs="Arial"/>
          <w:i/>
          <w:iCs/>
          <w:sz w:val="20"/>
          <w:szCs w:val="20"/>
        </w:rPr>
        <w:t>Coleccionismo, saqueo y peritajes arqueológicos</w:t>
      </w:r>
      <w:r w:rsidR="4A814E88" w:rsidRPr="7869B3AC">
        <w:rPr>
          <w:rFonts w:ascii="Montserrat" w:hAnsi="Montserrat" w:cs="Arial"/>
          <w:sz w:val="20"/>
          <w:szCs w:val="20"/>
        </w:rPr>
        <w:t xml:space="preserve">, </w:t>
      </w:r>
      <w:r w:rsidR="1DB9110A" w:rsidRPr="7869B3AC">
        <w:rPr>
          <w:rFonts w:ascii="Montserrat" w:hAnsi="Montserrat" w:cs="Arial"/>
          <w:sz w:val="20"/>
          <w:szCs w:val="20"/>
        </w:rPr>
        <w:t xml:space="preserve">INAH, 2010, México. </w:t>
      </w:r>
    </w:p>
    <w:p w14:paraId="21B6A8D5" w14:textId="4282BAF7" w:rsidR="00203371" w:rsidRPr="00C444FC" w:rsidRDefault="09094450" w:rsidP="7869B3AC">
      <w:pPr>
        <w:pStyle w:val="Estilo1-concepto"/>
        <w:keepNext/>
        <w:spacing w:before="80"/>
        <w:ind w:left="0"/>
      </w:pPr>
      <w:r>
        <w:lastRenderedPageBreak/>
        <w:t>Plan de manejo</w:t>
      </w:r>
      <w:r w:rsidR="27A06B3E">
        <w:t xml:space="preserve"> o Plan Integrado de Gestión y Conservación:</w:t>
      </w:r>
      <w:r w:rsidRPr="7D1B1AB8">
        <w:t xml:space="preserve"> </w:t>
      </w:r>
    </w:p>
    <w:p w14:paraId="2543A637" w14:textId="1C7B0BA0" w:rsidR="0E11A1CA" w:rsidRDefault="2233691C" w:rsidP="737D4A8E">
      <w:pPr>
        <w:pStyle w:val="Prrafodelista"/>
        <w:numPr>
          <w:ilvl w:val="1"/>
          <w:numId w:val="3"/>
        </w:numPr>
        <w:tabs>
          <w:tab w:val="left" w:pos="567"/>
        </w:tabs>
        <w:spacing w:after="120"/>
        <w:jc w:val="both"/>
        <w:rPr>
          <w:rFonts w:ascii="Montserrat" w:hAnsi="Montserrat" w:cs="Arial"/>
          <w:sz w:val="20"/>
          <w:szCs w:val="20"/>
        </w:rPr>
      </w:pPr>
      <w:r w:rsidRPr="737D4A8E">
        <w:rPr>
          <w:rFonts w:ascii="Montserrat" w:hAnsi="Montserrat" w:cs="Arial"/>
          <w:sz w:val="20"/>
          <w:szCs w:val="20"/>
        </w:rPr>
        <w:t xml:space="preserve">Documento resultado de un proceso de planeación que dirige, organiza y regula la ejecución de acciones, estrategias, proyectos y actividades encaminadas a la </w:t>
      </w:r>
      <w:r w:rsidR="7DB131F5" w:rsidRPr="737D4A8E">
        <w:rPr>
          <w:rFonts w:ascii="Montserrat" w:hAnsi="Montserrat" w:cs="Arial"/>
          <w:sz w:val="20"/>
          <w:szCs w:val="20"/>
        </w:rPr>
        <w:t xml:space="preserve">conservación, uso responsable y manejo racional de una zona </w:t>
      </w:r>
      <w:r w:rsidR="697759A3" w:rsidRPr="737D4A8E">
        <w:rPr>
          <w:rFonts w:ascii="Montserrat" w:hAnsi="Montserrat" w:cs="Arial"/>
          <w:sz w:val="20"/>
          <w:szCs w:val="20"/>
        </w:rPr>
        <w:t xml:space="preserve">histórica, </w:t>
      </w:r>
      <w:r w:rsidR="7DB131F5" w:rsidRPr="737D4A8E">
        <w:rPr>
          <w:rFonts w:ascii="Montserrat" w:hAnsi="Montserrat" w:cs="Arial"/>
          <w:sz w:val="20"/>
          <w:szCs w:val="20"/>
        </w:rPr>
        <w:t>arqueológica o paleontológica a largo plazo</w:t>
      </w:r>
      <w:r w:rsidR="028431A2" w:rsidRPr="737D4A8E">
        <w:rPr>
          <w:rFonts w:ascii="Montserrat" w:hAnsi="Montserrat" w:cs="Arial"/>
          <w:sz w:val="20"/>
          <w:szCs w:val="20"/>
        </w:rPr>
        <w:t>.</w:t>
      </w:r>
      <w:r w:rsidR="7DB131F5" w:rsidRPr="737D4A8E">
        <w:rPr>
          <w:rFonts w:ascii="Montserrat" w:hAnsi="Montserrat" w:cs="Arial"/>
          <w:sz w:val="20"/>
          <w:szCs w:val="20"/>
        </w:rPr>
        <w:t xml:space="preserve"> </w:t>
      </w:r>
    </w:p>
    <w:p w14:paraId="3FB3D656" w14:textId="7677A432" w:rsidR="6F621C70" w:rsidRDefault="6F621C70" w:rsidP="737D4A8E">
      <w:pPr>
        <w:pStyle w:val="Prrafodelista"/>
        <w:numPr>
          <w:ilvl w:val="1"/>
          <w:numId w:val="3"/>
        </w:numPr>
        <w:tabs>
          <w:tab w:val="left" w:pos="567"/>
        </w:tabs>
        <w:spacing w:after="120"/>
        <w:jc w:val="both"/>
        <w:rPr>
          <w:rFonts w:ascii="Montserrat" w:hAnsi="Montserrat" w:cs="Arial"/>
          <w:sz w:val="20"/>
          <w:szCs w:val="20"/>
        </w:rPr>
      </w:pPr>
      <w:r w:rsidRPr="737D4A8E">
        <w:rPr>
          <w:rFonts w:ascii="Montserrat" w:hAnsi="Montserrat" w:cs="Arial"/>
          <w:sz w:val="20"/>
          <w:szCs w:val="20"/>
        </w:rPr>
        <w:t>Es el documento en el que se concentra un conjunto de instrumentos normativos, estratégicos y operativos, que resulta una herramienta fundamental para la gestión y conservación integrada patrimonial. En este caso, la gestión debe entenderse en un sentido amplio, como un proceso capaz de fortalecer los mecanismos de protección técnica y legal, y paralelamente fomentar la divulgación patrimonial y la participación social y gubernamental.</w:t>
      </w:r>
    </w:p>
    <w:p w14:paraId="2B98CE7E" w14:textId="3D53CAD5" w:rsidR="00203371" w:rsidRPr="00203371" w:rsidRDefault="09094450" w:rsidP="737D4A8E">
      <w:pPr>
        <w:tabs>
          <w:tab w:val="left" w:pos="567"/>
        </w:tabs>
        <w:spacing w:after="120"/>
        <w:jc w:val="both"/>
        <w:rPr>
          <w:rFonts w:ascii="Montserrat" w:hAnsi="Montserrat" w:cs="Arial"/>
          <w:sz w:val="20"/>
          <w:szCs w:val="20"/>
        </w:rPr>
      </w:pPr>
      <w:r w:rsidRPr="737D4A8E">
        <w:rPr>
          <w:rFonts w:ascii="Montserrat" w:hAnsi="Montserrat" w:cs="Arial"/>
          <w:b/>
          <w:bCs/>
          <w:sz w:val="20"/>
          <w:szCs w:val="20"/>
        </w:rPr>
        <w:t xml:space="preserve">Premio otorgado: </w:t>
      </w:r>
    </w:p>
    <w:p w14:paraId="1A3E3F81" w14:textId="77777777" w:rsidR="003B4B72" w:rsidRDefault="0009159B" w:rsidP="003B4B72">
      <w:pPr>
        <w:pStyle w:val="Prrafodelista"/>
        <w:tabs>
          <w:tab w:val="left" w:pos="567"/>
        </w:tabs>
        <w:spacing w:after="120"/>
        <w:contextualSpacing w:val="0"/>
        <w:jc w:val="both"/>
        <w:rPr>
          <w:rFonts w:ascii="Montserrat" w:hAnsi="Montserrat" w:cs="Arial"/>
          <w:sz w:val="20"/>
          <w:szCs w:val="20"/>
        </w:rPr>
      </w:pPr>
      <w:r w:rsidRPr="00203371">
        <w:rPr>
          <w:rFonts w:ascii="Montserrat" w:hAnsi="Montserrat" w:cs="Arial"/>
          <w:sz w:val="20"/>
          <w:szCs w:val="20"/>
        </w:rPr>
        <w:t>Galardón o reconocimiento conferido a concursante(s) en una competición efectuada.</w:t>
      </w:r>
    </w:p>
    <w:p w14:paraId="06115356" w14:textId="5A9ED42A" w:rsidR="00203371" w:rsidRPr="00203371" w:rsidRDefault="09094450" w:rsidP="737D4A8E">
      <w:pPr>
        <w:tabs>
          <w:tab w:val="left" w:pos="567"/>
        </w:tabs>
        <w:spacing w:after="120"/>
        <w:jc w:val="both"/>
        <w:rPr>
          <w:rFonts w:ascii="Montserrat" w:hAnsi="Montserrat" w:cs="Arial"/>
          <w:sz w:val="20"/>
          <w:szCs w:val="20"/>
        </w:rPr>
      </w:pPr>
      <w:r w:rsidRPr="737D4A8E">
        <w:rPr>
          <w:rFonts w:ascii="Montserrat" w:hAnsi="Montserrat" w:cs="Arial"/>
          <w:b/>
          <w:bCs/>
          <w:sz w:val="20"/>
          <w:szCs w:val="20"/>
        </w:rPr>
        <w:t xml:space="preserve">Preservación: </w:t>
      </w:r>
    </w:p>
    <w:p w14:paraId="47DEF3D0" w14:textId="4D30A903" w:rsidR="003B4B72" w:rsidRDefault="35CB517F" w:rsidP="504AB15C">
      <w:pPr>
        <w:pStyle w:val="Prrafodelista"/>
        <w:tabs>
          <w:tab w:val="left" w:pos="567"/>
        </w:tabs>
        <w:spacing w:after="120"/>
        <w:jc w:val="both"/>
        <w:rPr>
          <w:rFonts w:ascii="Montserrat" w:hAnsi="Montserrat" w:cs="Arial"/>
          <w:sz w:val="20"/>
          <w:szCs w:val="20"/>
        </w:rPr>
      </w:pPr>
      <w:r w:rsidRPr="737D4A8E">
        <w:rPr>
          <w:rFonts w:ascii="Montserrat" w:hAnsi="Montserrat" w:cs="Arial"/>
          <w:sz w:val="20"/>
          <w:szCs w:val="20"/>
        </w:rPr>
        <w:t>Conjunto de actividades interdisciplinarias para lograr la permanencia de bienes culturales.</w:t>
      </w:r>
    </w:p>
    <w:p w14:paraId="221CAB54" w14:textId="35CD2E85" w:rsidR="00203371" w:rsidRPr="00203371" w:rsidRDefault="727D2AA2" w:rsidP="737D4A8E">
      <w:pPr>
        <w:tabs>
          <w:tab w:val="left" w:pos="567"/>
        </w:tabs>
        <w:spacing w:after="120"/>
        <w:jc w:val="both"/>
        <w:rPr>
          <w:rFonts w:ascii="Montserrat" w:hAnsi="Montserrat" w:cs="Arial"/>
          <w:sz w:val="20"/>
          <w:szCs w:val="20"/>
        </w:rPr>
      </w:pPr>
      <w:r w:rsidRPr="737D4A8E">
        <w:rPr>
          <w:rFonts w:ascii="Montserrat" w:hAnsi="Montserrat" w:cs="Arial"/>
          <w:b/>
          <w:bCs/>
          <w:sz w:val="20"/>
          <w:szCs w:val="20"/>
        </w:rPr>
        <w:t xml:space="preserve">Protección: </w:t>
      </w:r>
    </w:p>
    <w:p w14:paraId="24F5D4FA" w14:textId="103A57C2" w:rsidR="00203371" w:rsidRPr="00203371" w:rsidRDefault="727D2AA2" w:rsidP="737D4A8E">
      <w:pPr>
        <w:tabs>
          <w:tab w:val="left" w:pos="567"/>
        </w:tabs>
        <w:spacing w:after="120"/>
        <w:ind w:firstLine="720"/>
        <w:jc w:val="both"/>
        <w:rPr>
          <w:rFonts w:ascii="Montserrat" w:hAnsi="Montserrat" w:cs="Arial"/>
          <w:sz w:val="20"/>
          <w:szCs w:val="20"/>
        </w:rPr>
      </w:pPr>
      <w:r w:rsidRPr="737D4A8E">
        <w:rPr>
          <w:rFonts w:ascii="Montserrat" w:hAnsi="Montserrat" w:cs="Arial"/>
          <w:sz w:val="20"/>
          <w:szCs w:val="20"/>
        </w:rPr>
        <w:t xml:space="preserve">Conjunto de acciones académicas, técnicas y legales que promueven la investigación, </w:t>
      </w:r>
      <w:r w:rsidR="398319B2">
        <w:tab/>
      </w:r>
      <w:r w:rsidR="398319B2">
        <w:tab/>
      </w:r>
      <w:r w:rsidRPr="737D4A8E">
        <w:rPr>
          <w:rFonts w:ascii="Montserrat" w:hAnsi="Montserrat" w:cs="Arial"/>
          <w:sz w:val="20"/>
          <w:szCs w:val="20"/>
        </w:rPr>
        <w:t xml:space="preserve">identificación (inventarios, catálogos y registros), conservación, resguardo, </w:t>
      </w:r>
      <w:r w:rsidR="398319B2">
        <w:tab/>
      </w:r>
      <w:r w:rsidR="398319B2">
        <w:tab/>
      </w:r>
      <w:r w:rsidR="398319B2">
        <w:tab/>
      </w:r>
      <w:r w:rsidR="51377F2B" w:rsidRPr="737D4A8E">
        <w:rPr>
          <w:rFonts w:ascii="Montserrat" w:hAnsi="Montserrat" w:cs="Arial"/>
          <w:sz w:val="20"/>
          <w:szCs w:val="20"/>
        </w:rPr>
        <w:t xml:space="preserve">           </w:t>
      </w:r>
      <w:r w:rsidRPr="737D4A8E">
        <w:rPr>
          <w:rFonts w:ascii="Montserrat" w:hAnsi="Montserrat" w:cs="Arial"/>
          <w:sz w:val="20"/>
          <w:szCs w:val="20"/>
        </w:rPr>
        <w:t>recuperación y difusión de los bienes culturales.</w:t>
      </w:r>
      <w:r w:rsidRPr="737D4A8E">
        <w:rPr>
          <w:rFonts w:ascii="Montserrat" w:hAnsi="Montserrat" w:cs="Arial"/>
          <w:b/>
          <w:bCs/>
          <w:sz w:val="20"/>
          <w:szCs w:val="20"/>
        </w:rPr>
        <w:t xml:space="preserve"> </w:t>
      </w:r>
    </w:p>
    <w:p w14:paraId="1EABA4EC" w14:textId="45BEB92C" w:rsidR="00203371" w:rsidRPr="00203371" w:rsidRDefault="09094450" w:rsidP="737D4A8E">
      <w:pPr>
        <w:pStyle w:val="Estilo1-concepto"/>
        <w:numPr>
          <w:ilvl w:val="0"/>
          <w:numId w:val="0"/>
        </w:numPr>
        <w:spacing w:before="80"/>
      </w:pPr>
      <w:r>
        <w:t xml:space="preserve">Protección legal: </w:t>
      </w:r>
    </w:p>
    <w:p w14:paraId="4482C9DF" w14:textId="393730AE" w:rsidR="003B4B72" w:rsidRDefault="0009159B" w:rsidP="003B4B72">
      <w:pPr>
        <w:pStyle w:val="Prrafodelista"/>
        <w:tabs>
          <w:tab w:val="left" w:pos="567"/>
        </w:tabs>
        <w:spacing w:after="120"/>
        <w:contextualSpacing w:val="0"/>
        <w:jc w:val="both"/>
        <w:rPr>
          <w:rFonts w:ascii="Montserrat" w:hAnsi="Montserrat" w:cs="Arial"/>
          <w:sz w:val="20"/>
          <w:szCs w:val="20"/>
        </w:rPr>
      </w:pPr>
      <w:r w:rsidRPr="00203371">
        <w:rPr>
          <w:rFonts w:ascii="Montserrat" w:hAnsi="Montserrat" w:cs="Arial"/>
          <w:sz w:val="20"/>
          <w:szCs w:val="20"/>
        </w:rPr>
        <w:t xml:space="preserve">Conjunto de acciones jurídicas para el resguardo de los bienes patrimoniales a partir de ordenamientos como leyes, tratados </w:t>
      </w:r>
      <w:r w:rsidR="000F4D89">
        <w:rPr>
          <w:rFonts w:ascii="Montserrat" w:hAnsi="Montserrat" w:cs="Arial"/>
          <w:sz w:val="20"/>
          <w:szCs w:val="20"/>
        </w:rPr>
        <w:t>y</w:t>
      </w:r>
      <w:r w:rsidRPr="00203371">
        <w:rPr>
          <w:rFonts w:ascii="Montserrat" w:hAnsi="Montserrat" w:cs="Arial"/>
          <w:sz w:val="20"/>
          <w:szCs w:val="20"/>
        </w:rPr>
        <w:t xml:space="preserve"> decretos, entre otros.</w:t>
      </w:r>
    </w:p>
    <w:p w14:paraId="0EBB90AD" w14:textId="2684822D" w:rsidR="00203371" w:rsidRPr="00203371" w:rsidRDefault="09094450" w:rsidP="737D4A8E">
      <w:pPr>
        <w:tabs>
          <w:tab w:val="left" w:pos="567"/>
        </w:tabs>
        <w:spacing w:after="120"/>
        <w:jc w:val="both"/>
        <w:rPr>
          <w:rFonts w:ascii="Montserrat" w:hAnsi="Montserrat" w:cs="Arial"/>
          <w:sz w:val="20"/>
          <w:szCs w:val="20"/>
        </w:rPr>
      </w:pPr>
      <w:r w:rsidRPr="737D4A8E">
        <w:rPr>
          <w:rFonts w:ascii="Montserrat" w:hAnsi="Montserrat" w:cs="Arial"/>
          <w:b/>
          <w:bCs/>
          <w:sz w:val="20"/>
          <w:szCs w:val="20"/>
        </w:rPr>
        <w:t xml:space="preserve">Protección técnica: </w:t>
      </w:r>
    </w:p>
    <w:p w14:paraId="27011AB3" w14:textId="77777777" w:rsidR="003B4B72" w:rsidRDefault="3E0D2130" w:rsidP="003B4B72">
      <w:pPr>
        <w:pStyle w:val="Prrafodelista"/>
        <w:tabs>
          <w:tab w:val="left" w:pos="567"/>
        </w:tabs>
        <w:spacing w:after="120"/>
        <w:contextualSpacing w:val="0"/>
        <w:jc w:val="both"/>
        <w:rPr>
          <w:rFonts w:ascii="Montserrat" w:hAnsi="Montserrat" w:cs="Arial"/>
          <w:sz w:val="20"/>
          <w:szCs w:val="20"/>
        </w:rPr>
      </w:pPr>
      <w:r w:rsidRPr="504AB15C">
        <w:rPr>
          <w:rFonts w:ascii="Montserrat" w:hAnsi="Montserrat" w:cs="Arial"/>
          <w:sz w:val="20"/>
          <w:szCs w:val="20"/>
        </w:rPr>
        <w:t>Conjunto de procedimientos técnicos que permiten resguardar la integridad física o material de los bienes patrimoniales.</w:t>
      </w:r>
    </w:p>
    <w:p w14:paraId="345C4195" w14:textId="1EA7B33A" w:rsidR="555C024C" w:rsidRDefault="595A57E3" w:rsidP="737D4A8E">
      <w:pPr>
        <w:tabs>
          <w:tab w:val="left" w:pos="567"/>
        </w:tabs>
        <w:spacing w:after="120"/>
        <w:jc w:val="both"/>
        <w:rPr>
          <w:rFonts w:ascii="Montserrat" w:hAnsi="Montserrat" w:cs="Arial"/>
          <w:sz w:val="20"/>
          <w:szCs w:val="20"/>
        </w:rPr>
      </w:pPr>
      <w:r w:rsidRPr="737D4A8E">
        <w:rPr>
          <w:rFonts w:ascii="Montserrat" w:hAnsi="Montserrat" w:cs="Arial"/>
          <w:b/>
          <w:bCs/>
          <w:sz w:val="20"/>
          <w:szCs w:val="20"/>
        </w:rPr>
        <w:t>Reconocimiento</w:t>
      </w:r>
      <w:r w:rsidR="363D6555" w:rsidRPr="737D4A8E">
        <w:rPr>
          <w:rFonts w:ascii="Montserrat" w:hAnsi="Montserrat" w:cs="Arial"/>
          <w:b/>
          <w:bCs/>
          <w:sz w:val="20"/>
          <w:szCs w:val="20"/>
        </w:rPr>
        <w:t xml:space="preserve"> arqueológico</w:t>
      </w:r>
      <w:r w:rsidRPr="737D4A8E">
        <w:rPr>
          <w:rFonts w:ascii="Montserrat" w:hAnsi="Montserrat" w:cs="Arial"/>
          <w:b/>
          <w:bCs/>
          <w:sz w:val="20"/>
          <w:szCs w:val="20"/>
        </w:rPr>
        <w:t xml:space="preserve">: </w:t>
      </w:r>
    </w:p>
    <w:p w14:paraId="3528F0AC" w14:textId="2A6381D3" w:rsidR="555C024C" w:rsidRDefault="595A57E3" w:rsidP="504AB15C">
      <w:pPr>
        <w:pStyle w:val="Prrafodelista"/>
        <w:tabs>
          <w:tab w:val="left" w:pos="567"/>
        </w:tabs>
        <w:spacing w:after="120"/>
        <w:jc w:val="both"/>
        <w:rPr>
          <w:rFonts w:ascii="Montserrat" w:hAnsi="Montserrat" w:cs="Arial"/>
          <w:sz w:val="20"/>
          <w:szCs w:val="20"/>
        </w:rPr>
      </w:pPr>
      <w:r w:rsidRPr="737D4A8E">
        <w:rPr>
          <w:rFonts w:ascii="Montserrat" w:hAnsi="Montserrat" w:cs="Arial"/>
          <w:sz w:val="20"/>
          <w:szCs w:val="20"/>
        </w:rPr>
        <w:t xml:space="preserve">Conjunto de acciones sistemáticas que permiten determinar a nivel de superficie, ya sea en medios terrestres o subacuáticos, con o sin el apoyo de tecnologías modernas, la presencia de vestigios </w:t>
      </w:r>
      <w:r w:rsidR="2CEEF189" w:rsidRPr="737D4A8E">
        <w:rPr>
          <w:rFonts w:ascii="Montserrat" w:hAnsi="Montserrat" w:cs="Arial"/>
          <w:sz w:val="20"/>
          <w:szCs w:val="20"/>
        </w:rPr>
        <w:t xml:space="preserve">arqueológicos </w:t>
      </w:r>
      <w:r w:rsidRPr="737D4A8E">
        <w:rPr>
          <w:rFonts w:ascii="Montserrat" w:hAnsi="Montserrat" w:cs="Arial"/>
          <w:sz w:val="20"/>
          <w:szCs w:val="20"/>
        </w:rPr>
        <w:t>y/o bienes de interés paleontológico.</w:t>
      </w:r>
    </w:p>
    <w:p w14:paraId="6D6B6804" w14:textId="706A1007" w:rsidR="00203371" w:rsidRPr="00203371" w:rsidRDefault="09094450" w:rsidP="737D4A8E">
      <w:pPr>
        <w:pStyle w:val="Estilo1-concepto"/>
        <w:numPr>
          <w:ilvl w:val="0"/>
          <w:numId w:val="0"/>
        </w:numPr>
        <w:spacing w:before="80"/>
      </w:pPr>
      <w:r>
        <w:t xml:space="preserve">Recuperación: </w:t>
      </w:r>
    </w:p>
    <w:p w14:paraId="3C513DCA" w14:textId="3470A0BA" w:rsidR="003B4B72" w:rsidRDefault="437D6994" w:rsidP="504AB15C">
      <w:pPr>
        <w:pStyle w:val="Prrafodelista"/>
        <w:tabs>
          <w:tab w:val="left" w:pos="567"/>
        </w:tabs>
        <w:spacing w:after="120"/>
        <w:jc w:val="both"/>
        <w:rPr>
          <w:rFonts w:ascii="Montserrat" w:hAnsi="Montserrat" w:cs="Arial"/>
          <w:sz w:val="20"/>
          <w:szCs w:val="20"/>
        </w:rPr>
      </w:pPr>
      <w:r w:rsidRPr="737D4A8E">
        <w:rPr>
          <w:rFonts w:ascii="Montserrat" w:hAnsi="Montserrat" w:cs="Arial"/>
          <w:sz w:val="20"/>
          <w:szCs w:val="20"/>
        </w:rPr>
        <w:t xml:space="preserve">Implementación de acciones jurídicas, científicas, técnicas y/o administrativas tendientes a recobrar o rescatar el patrimonio </w:t>
      </w:r>
      <w:r w:rsidR="5BC4D19E" w:rsidRPr="737D4A8E">
        <w:rPr>
          <w:rFonts w:ascii="Montserrat" w:hAnsi="Montserrat" w:cs="Arial"/>
          <w:sz w:val="20"/>
          <w:szCs w:val="20"/>
        </w:rPr>
        <w:t>cultural</w:t>
      </w:r>
      <w:r w:rsidRPr="737D4A8E">
        <w:rPr>
          <w:rFonts w:ascii="Montserrat" w:hAnsi="Montserrat" w:cs="Arial"/>
          <w:sz w:val="20"/>
          <w:szCs w:val="20"/>
        </w:rPr>
        <w:t>.</w:t>
      </w:r>
    </w:p>
    <w:p w14:paraId="7FA7A2A0" w14:textId="4F98C121" w:rsidR="1E30B045" w:rsidRDefault="1E30B045" w:rsidP="737D4A8E">
      <w:pPr>
        <w:pStyle w:val="Estilo1-concepto"/>
        <w:numPr>
          <w:ilvl w:val="0"/>
          <w:numId w:val="0"/>
        </w:numPr>
        <w:spacing w:before="80"/>
      </w:pPr>
      <w:r w:rsidRPr="737D4A8E">
        <w:lastRenderedPageBreak/>
        <w:t>Reducción de riesgos para el patrimonio cultural:</w:t>
      </w:r>
    </w:p>
    <w:p w14:paraId="7AD00B63" w14:textId="582CC2D2" w:rsidR="1E30B045" w:rsidRDefault="1E30B045" w:rsidP="737D4A8E">
      <w:pPr>
        <w:pStyle w:val="Prrafodelista"/>
        <w:spacing w:after="120"/>
        <w:jc w:val="both"/>
        <w:rPr>
          <w:rFonts w:ascii="Montserrat" w:hAnsi="Montserrat" w:cs="Arial"/>
          <w:sz w:val="20"/>
          <w:szCs w:val="20"/>
        </w:rPr>
      </w:pPr>
      <w:r w:rsidRPr="7D1B1AB8">
        <w:rPr>
          <w:rFonts w:ascii="Montserrat" w:hAnsi="Montserrat" w:cs="Arial"/>
          <w:sz w:val="20"/>
          <w:szCs w:val="20"/>
        </w:rPr>
        <w:t>Disminuir la posibilidad de que situaciones de desastre o acumulativas, de origen natural, ambiental y/o antropogénico incidan con un impacto negativo en nuestros objetivos de</w:t>
      </w:r>
      <w:r w:rsidR="4D5A87C6" w:rsidRPr="7D1B1AB8">
        <w:rPr>
          <w:rFonts w:ascii="Montserrat" w:hAnsi="Montserrat" w:cs="Arial"/>
          <w:sz w:val="20"/>
          <w:szCs w:val="20"/>
        </w:rPr>
        <w:t xml:space="preserve"> </w:t>
      </w:r>
      <w:r w:rsidRPr="7D1B1AB8">
        <w:rPr>
          <w:rFonts w:ascii="Montserrat" w:hAnsi="Montserrat" w:cs="Arial"/>
          <w:sz w:val="20"/>
          <w:szCs w:val="20"/>
        </w:rPr>
        <w:t>conservación del patrimonio cultural.</w:t>
      </w:r>
    </w:p>
    <w:p w14:paraId="3574A12C" w14:textId="29D93B4A" w:rsidR="00203371" w:rsidRDefault="437D6994" w:rsidP="737D4A8E">
      <w:pPr>
        <w:pStyle w:val="Estilo1-concepto"/>
        <w:numPr>
          <w:ilvl w:val="0"/>
          <w:numId w:val="0"/>
        </w:numPr>
        <w:spacing w:before="80"/>
      </w:pPr>
      <w:r>
        <w:t>Registro</w:t>
      </w:r>
      <w:r w:rsidR="3763C8E7">
        <w:t xml:space="preserve"> arqueológico</w:t>
      </w:r>
      <w:r w:rsidR="09094450">
        <w:t>:</w:t>
      </w:r>
    </w:p>
    <w:p w14:paraId="07B8B9F3" w14:textId="77079025" w:rsidR="7F6975D0" w:rsidRDefault="7F6975D0" w:rsidP="737D4A8E">
      <w:pPr>
        <w:pStyle w:val="Estilo1-concepto"/>
        <w:numPr>
          <w:ilvl w:val="1"/>
          <w:numId w:val="5"/>
        </w:numPr>
        <w:contextualSpacing/>
        <w:rPr>
          <w:b w:val="0"/>
          <w:bCs w:val="0"/>
        </w:rPr>
      </w:pPr>
      <w:r>
        <w:rPr>
          <w:b w:val="0"/>
          <w:bCs w:val="0"/>
        </w:rPr>
        <w:t xml:space="preserve">Colecta </w:t>
      </w:r>
      <w:r w:rsidR="56E3B02A">
        <w:rPr>
          <w:b w:val="0"/>
          <w:bCs w:val="0"/>
        </w:rPr>
        <w:t xml:space="preserve">detallada y sistemática </w:t>
      </w:r>
      <w:r>
        <w:rPr>
          <w:b w:val="0"/>
          <w:bCs w:val="0"/>
        </w:rPr>
        <w:t>de datos que se reali</w:t>
      </w:r>
      <w:r w:rsidR="00A6EA87">
        <w:rPr>
          <w:b w:val="0"/>
          <w:bCs w:val="0"/>
        </w:rPr>
        <w:t>za durante la investigación de campo –reconocimiento</w:t>
      </w:r>
      <w:r w:rsidR="205A6314">
        <w:rPr>
          <w:b w:val="0"/>
          <w:bCs w:val="0"/>
        </w:rPr>
        <w:t xml:space="preserve"> </w:t>
      </w:r>
      <w:r w:rsidR="00A6EA87">
        <w:rPr>
          <w:b w:val="0"/>
          <w:bCs w:val="0"/>
        </w:rPr>
        <w:t xml:space="preserve">y/o excavación- </w:t>
      </w:r>
      <w:r w:rsidR="6C11710C">
        <w:rPr>
          <w:b w:val="0"/>
          <w:bCs w:val="0"/>
        </w:rPr>
        <w:t xml:space="preserve">sobre las </w:t>
      </w:r>
      <w:r w:rsidR="32D1EE59">
        <w:rPr>
          <w:b w:val="0"/>
          <w:bCs w:val="0"/>
        </w:rPr>
        <w:t>características físicas de los monumentos arqueológicos</w:t>
      </w:r>
      <w:r w:rsidR="275A882B">
        <w:rPr>
          <w:b w:val="0"/>
          <w:bCs w:val="0"/>
        </w:rPr>
        <w:t xml:space="preserve"> </w:t>
      </w:r>
      <w:r w:rsidR="32D1EE59">
        <w:rPr>
          <w:b w:val="0"/>
          <w:bCs w:val="0"/>
        </w:rPr>
        <w:t>muebles e inmuebles, así como de su emplazamiento, asociaciones y conte</w:t>
      </w:r>
      <w:r w:rsidR="0F21FEF8">
        <w:rPr>
          <w:b w:val="0"/>
          <w:bCs w:val="0"/>
        </w:rPr>
        <w:t>x</w:t>
      </w:r>
      <w:r w:rsidR="32D1EE59">
        <w:rPr>
          <w:b w:val="0"/>
          <w:bCs w:val="0"/>
        </w:rPr>
        <w:t>tos que</w:t>
      </w:r>
      <w:r w:rsidR="3C8F1DD9">
        <w:rPr>
          <w:b w:val="0"/>
          <w:bCs w:val="0"/>
        </w:rPr>
        <w:t xml:space="preserve"> </w:t>
      </w:r>
      <w:r w:rsidR="32D1EE59">
        <w:rPr>
          <w:b w:val="0"/>
          <w:bCs w:val="0"/>
        </w:rPr>
        <w:t xml:space="preserve">permitan determinar científicamente sus relaciones naturales, culturales, espaciales </w:t>
      </w:r>
      <w:r w:rsidR="0BF5D053">
        <w:rPr>
          <w:b w:val="0"/>
          <w:bCs w:val="0"/>
        </w:rPr>
        <w:t>y temporales</w:t>
      </w:r>
      <w:r w:rsidR="32D1EE59">
        <w:rPr>
          <w:b w:val="0"/>
          <w:bCs w:val="0"/>
        </w:rPr>
        <w:t>, a</w:t>
      </w:r>
      <w:r w:rsidR="1BE69A68">
        <w:rPr>
          <w:b w:val="0"/>
          <w:bCs w:val="0"/>
        </w:rPr>
        <w:t>sí como fundamentar las interpretaciones sobre el pasado.</w:t>
      </w:r>
    </w:p>
    <w:p w14:paraId="42EE333D" w14:textId="3D0F1C26" w:rsidR="737D4A8E" w:rsidRDefault="737D4A8E" w:rsidP="737D4A8E">
      <w:pPr>
        <w:pStyle w:val="Estilo1-concepto"/>
        <w:numPr>
          <w:ilvl w:val="0"/>
          <w:numId w:val="0"/>
        </w:numPr>
        <w:contextualSpacing/>
      </w:pPr>
    </w:p>
    <w:p w14:paraId="0C33C5C5" w14:textId="1D5FC28F" w:rsidR="1BE69A68" w:rsidRDefault="1BE69A68" w:rsidP="737D4A8E">
      <w:pPr>
        <w:pStyle w:val="Estilo1-concepto"/>
        <w:numPr>
          <w:ilvl w:val="1"/>
          <w:numId w:val="5"/>
        </w:numPr>
        <w:contextualSpacing/>
        <w:rPr>
          <w:b w:val="0"/>
          <w:bCs w:val="0"/>
        </w:rPr>
      </w:pPr>
      <w:r w:rsidRPr="7D1B1AB8">
        <w:rPr>
          <w:b w:val="0"/>
          <w:bCs w:val="0"/>
        </w:rPr>
        <w:t>Descrip</w:t>
      </w:r>
      <w:r w:rsidR="2230DAA0" w:rsidRPr="7D1B1AB8">
        <w:rPr>
          <w:b w:val="0"/>
          <w:bCs w:val="0"/>
        </w:rPr>
        <w:t xml:space="preserve">ción de las características </w:t>
      </w:r>
      <w:r w:rsidR="2E2D5ACD" w:rsidRPr="7D1B1AB8">
        <w:rPr>
          <w:b w:val="0"/>
          <w:bCs w:val="0"/>
        </w:rPr>
        <w:t>fisicoquímicas</w:t>
      </w:r>
      <w:r w:rsidR="2230DAA0" w:rsidRPr="7D1B1AB8">
        <w:rPr>
          <w:b w:val="0"/>
          <w:bCs w:val="0"/>
        </w:rPr>
        <w:t xml:space="preserve"> de los monumentos arqueológicos muebles e inmuebles, así como de los factores antropogénicos y/o naturales que en</w:t>
      </w:r>
      <w:r w:rsidR="3A0A18F4" w:rsidRPr="7D1B1AB8">
        <w:rPr>
          <w:b w:val="0"/>
          <w:bCs w:val="0"/>
        </w:rPr>
        <w:t xml:space="preserve"> </w:t>
      </w:r>
      <w:r w:rsidR="2230DAA0" w:rsidRPr="7D1B1AB8">
        <w:rPr>
          <w:b w:val="0"/>
          <w:bCs w:val="0"/>
        </w:rPr>
        <w:t xml:space="preserve">ellos inciden, a fin de generar un diagnóstico de su estado de su conservación y promover </w:t>
      </w:r>
      <w:r w:rsidR="6EF6B34D" w:rsidRPr="7D1B1AB8">
        <w:rPr>
          <w:b w:val="0"/>
          <w:bCs w:val="0"/>
        </w:rPr>
        <w:t>las medidas para su intervención.</w:t>
      </w:r>
    </w:p>
    <w:p w14:paraId="3266732C" w14:textId="3F0C414C" w:rsidR="2397A776" w:rsidRDefault="27DEBA0C" w:rsidP="737D4A8E">
      <w:pPr>
        <w:pStyle w:val="Prrafodelista"/>
        <w:numPr>
          <w:ilvl w:val="1"/>
          <w:numId w:val="5"/>
        </w:numPr>
        <w:tabs>
          <w:tab w:val="left" w:pos="567"/>
        </w:tabs>
        <w:spacing w:after="120"/>
        <w:jc w:val="both"/>
        <w:rPr>
          <w:rFonts w:ascii="Montserrat" w:hAnsi="Montserrat" w:cs="Arial"/>
          <w:sz w:val="20"/>
          <w:szCs w:val="20"/>
        </w:rPr>
      </w:pPr>
      <w:r w:rsidRPr="737D4A8E">
        <w:rPr>
          <w:rFonts w:ascii="Montserrat" w:hAnsi="Montserrat" w:cs="Arial"/>
          <w:sz w:val="20"/>
          <w:szCs w:val="20"/>
        </w:rPr>
        <w:t xml:space="preserve">Asiento gráfico, a través de medios manuales o digitales, de los monumentos arqueológicos muebles e inmuebles, sus asociaciones y contextos, </w:t>
      </w:r>
      <w:r w:rsidR="5F7C4A09" w:rsidRPr="737D4A8E">
        <w:rPr>
          <w:rFonts w:ascii="Montserrat" w:hAnsi="Montserrat" w:cs="Arial"/>
          <w:sz w:val="20"/>
          <w:szCs w:val="20"/>
        </w:rPr>
        <w:t xml:space="preserve">descubiertos y/o </w:t>
      </w:r>
      <w:r w:rsidRPr="737D4A8E">
        <w:rPr>
          <w:rFonts w:ascii="Montserrat" w:hAnsi="Montserrat" w:cs="Arial"/>
          <w:sz w:val="20"/>
          <w:szCs w:val="20"/>
        </w:rPr>
        <w:t>r</w:t>
      </w:r>
      <w:r w:rsidR="75200DC4" w:rsidRPr="737D4A8E">
        <w:rPr>
          <w:rFonts w:ascii="Montserrat" w:hAnsi="Montserrat" w:cs="Arial"/>
          <w:sz w:val="20"/>
          <w:szCs w:val="20"/>
        </w:rPr>
        <w:t>ecuperados durante la fase investigativa o de conservación</w:t>
      </w:r>
      <w:r w:rsidR="507D19C6" w:rsidRPr="737D4A8E">
        <w:rPr>
          <w:rFonts w:ascii="Montserrat" w:hAnsi="Montserrat" w:cs="Arial"/>
          <w:sz w:val="20"/>
          <w:szCs w:val="20"/>
        </w:rPr>
        <w:t>, o bien, por acciones que derivan de su protección técnica y legal</w:t>
      </w:r>
      <w:r w:rsidR="75200DC4" w:rsidRPr="737D4A8E">
        <w:rPr>
          <w:rFonts w:ascii="Montserrat" w:hAnsi="Montserrat" w:cs="Arial"/>
          <w:sz w:val="20"/>
          <w:szCs w:val="20"/>
        </w:rPr>
        <w:t xml:space="preserve">. </w:t>
      </w:r>
    </w:p>
    <w:p w14:paraId="4A5B5D3F" w14:textId="36613938" w:rsidR="737D4A8E" w:rsidRDefault="737D4A8E" w:rsidP="737D4A8E">
      <w:pPr>
        <w:pStyle w:val="Prrafodelista"/>
        <w:tabs>
          <w:tab w:val="left" w:pos="567"/>
        </w:tabs>
        <w:spacing w:after="120"/>
        <w:jc w:val="both"/>
        <w:rPr>
          <w:rFonts w:ascii="Montserrat" w:hAnsi="Montserrat" w:cs="Arial"/>
          <w:sz w:val="20"/>
          <w:szCs w:val="20"/>
        </w:rPr>
      </w:pPr>
    </w:p>
    <w:p w14:paraId="3B0B8BC8" w14:textId="733D908F" w:rsidR="3A9C9155" w:rsidRDefault="3A9C9155" w:rsidP="737D4A8E">
      <w:pPr>
        <w:pStyle w:val="Prrafodelista"/>
        <w:numPr>
          <w:ilvl w:val="1"/>
          <w:numId w:val="5"/>
        </w:numPr>
        <w:tabs>
          <w:tab w:val="left" w:pos="567"/>
        </w:tabs>
        <w:spacing w:after="120"/>
        <w:jc w:val="both"/>
        <w:rPr>
          <w:rFonts w:ascii="Montserrat" w:hAnsi="Montserrat" w:cs="Arial"/>
          <w:sz w:val="20"/>
          <w:szCs w:val="20"/>
        </w:rPr>
      </w:pPr>
      <w:r w:rsidRPr="737D4A8E">
        <w:rPr>
          <w:rFonts w:ascii="Montserrat" w:hAnsi="Montserrat" w:cs="Arial"/>
          <w:sz w:val="20"/>
          <w:szCs w:val="20"/>
        </w:rPr>
        <w:t>Documentación</w:t>
      </w:r>
      <w:r w:rsidR="5EC4949B" w:rsidRPr="737D4A8E">
        <w:rPr>
          <w:rFonts w:ascii="Montserrat" w:hAnsi="Montserrat" w:cs="Arial"/>
          <w:sz w:val="20"/>
          <w:szCs w:val="20"/>
        </w:rPr>
        <w:t xml:space="preserve"> gráfic</w:t>
      </w:r>
      <w:r w:rsidR="26E7D6D4" w:rsidRPr="737D4A8E">
        <w:rPr>
          <w:rFonts w:ascii="Montserrat" w:hAnsi="Montserrat" w:cs="Arial"/>
          <w:sz w:val="20"/>
          <w:szCs w:val="20"/>
        </w:rPr>
        <w:t>a</w:t>
      </w:r>
      <w:r w:rsidR="5EC4949B" w:rsidRPr="737D4A8E">
        <w:rPr>
          <w:rFonts w:ascii="Montserrat" w:hAnsi="Montserrat" w:cs="Arial"/>
          <w:sz w:val="20"/>
          <w:szCs w:val="20"/>
        </w:rPr>
        <w:t xml:space="preserve">, a través de medios manuales y/o digitales, de los monumentos arqueológicos muebles, que se realiza durante la investigación de gabinete para determinar </w:t>
      </w:r>
      <w:r w:rsidR="7C7B8EB0" w:rsidRPr="737D4A8E">
        <w:rPr>
          <w:rFonts w:ascii="Montserrat" w:hAnsi="Montserrat" w:cs="Arial"/>
          <w:sz w:val="20"/>
          <w:szCs w:val="20"/>
        </w:rPr>
        <w:t xml:space="preserve">y asentar </w:t>
      </w:r>
      <w:r w:rsidR="5EC4949B" w:rsidRPr="737D4A8E">
        <w:rPr>
          <w:rFonts w:ascii="Montserrat" w:hAnsi="Montserrat" w:cs="Arial"/>
          <w:sz w:val="20"/>
          <w:szCs w:val="20"/>
        </w:rPr>
        <w:t xml:space="preserve">sus características inherentes. </w:t>
      </w:r>
    </w:p>
    <w:p w14:paraId="134ABF91" w14:textId="43C25D54" w:rsidR="737D4A8E" w:rsidRDefault="737D4A8E" w:rsidP="737D4A8E">
      <w:pPr>
        <w:pStyle w:val="Prrafodelista"/>
        <w:tabs>
          <w:tab w:val="left" w:pos="567"/>
        </w:tabs>
        <w:spacing w:after="120"/>
        <w:ind w:left="0"/>
        <w:jc w:val="both"/>
        <w:rPr>
          <w:rFonts w:ascii="Montserrat" w:hAnsi="Montserrat" w:cs="Arial"/>
          <w:sz w:val="20"/>
          <w:szCs w:val="20"/>
        </w:rPr>
      </w:pPr>
    </w:p>
    <w:p w14:paraId="324E2C9A" w14:textId="50BAF7B0" w:rsidR="629D957D" w:rsidRDefault="629D957D" w:rsidP="737D4A8E">
      <w:pPr>
        <w:pStyle w:val="Prrafodelista"/>
        <w:tabs>
          <w:tab w:val="left" w:pos="567"/>
        </w:tabs>
        <w:spacing w:after="120"/>
        <w:ind w:left="0"/>
        <w:jc w:val="both"/>
        <w:rPr>
          <w:rFonts w:ascii="Montserrat" w:hAnsi="Montserrat" w:cs="Arial"/>
          <w:b/>
          <w:bCs/>
          <w:sz w:val="20"/>
          <w:szCs w:val="20"/>
        </w:rPr>
      </w:pPr>
      <w:r w:rsidRPr="737D4A8E">
        <w:rPr>
          <w:rFonts w:ascii="Montserrat" w:hAnsi="Montserrat" w:cs="Arial"/>
          <w:b/>
          <w:bCs/>
          <w:sz w:val="20"/>
          <w:szCs w:val="20"/>
        </w:rPr>
        <w:t>Registro paleontológico</w:t>
      </w:r>
      <w:r w:rsidR="6DA5FEE5" w:rsidRPr="737D4A8E">
        <w:rPr>
          <w:rFonts w:ascii="Montserrat" w:hAnsi="Montserrat" w:cs="Arial"/>
          <w:b/>
          <w:bCs/>
          <w:sz w:val="20"/>
          <w:szCs w:val="20"/>
        </w:rPr>
        <w:t>:</w:t>
      </w:r>
    </w:p>
    <w:p w14:paraId="046FA761" w14:textId="14503396" w:rsidR="32157622" w:rsidRDefault="32157622" w:rsidP="737D4A8E">
      <w:pPr>
        <w:pStyle w:val="Estilo1-concepto"/>
        <w:numPr>
          <w:ilvl w:val="1"/>
          <w:numId w:val="4"/>
        </w:numPr>
        <w:rPr>
          <w:b w:val="0"/>
          <w:bCs w:val="0"/>
        </w:rPr>
      </w:pPr>
      <w:r w:rsidRPr="737D4A8E">
        <w:rPr>
          <w:b w:val="0"/>
          <w:bCs w:val="0"/>
        </w:rPr>
        <w:t xml:space="preserve">Acciones sistematizadas que radican en la toma de datos para caracterizar físicamente a los bienes paleontológicos </w:t>
      </w:r>
      <w:r w:rsidR="058DB6BF" w:rsidRPr="737D4A8E">
        <w:rPr>
          <w:b w:val="0"/>
          <w:bCs w:val="0"/>
        </w:rPr>
        <w:t>y los elementos asociados (geológicos, geográficos, ecológicos), durante la prospección, recolecta o permanencia in situ</w:t>
      </w:r>
      <w:r w:rsidR="58972EB1" w:rsidRPr="737D4A8E">
        <w:rPr>
          <w:b w:val="0"/>
          <w:bCs w:val="0"/>
        </w:rPr>
        <w:t>, para determinar su origen, identificación taxonómica, temporalidad y contexto; además de asentar los factores antropogénicos y/o naturales que influyen en ellos para su conservación y/o protección.</w:t>
      </w:r>
    </w:p>
    <w:p w14:paraId="55C880A2" w14:textId="3019B131" w:rsidR="58972EB1" w:rsidRDefault="58972EB1" w:rsidP="737D4A8E">
      <w:pPr>
        <w:pStyle w:val="Estilo1-concepto"/>
        <w:numPr>
          <w:ilvl w:val="1"/>
          <w:numId w:val="4"/>
        </w:numPr>
        <w:rPr>
          <w:b w:val="0"/>
          <w:bCs w:val="0"/>
        </w:rPr>
      </w:pPr>
      <w:r w:rsidRPr="737D4A8E">
        <w:rPr>
          <w:b w:val="0"/>
          <w:bCs w:val="0"/>
        </w:rPr>
        <w:t xml:space="preserve">Documentación y caracterización de los bienes paleontológicos muebles en la investigación de gabinete y laboratorio, para determinar su origen, </w:t>
      </w:r>
      <w:r w:rsidR="36349F93" w:rsidRPr="737D4A8E">
        <w:rPr>
          <w:b w:val="0"/>
          <w:bCs w:val="0"/>
        </w:rPr>
        <w:t>identificación taxonómica y temporalidad.</w:t>
      </w:r>
    </w:p>
    <w:p w14:paraId="2DF1D5AA" w14:textId="69F968FF" w:rsidR="36349F93" w:rsidRDefault="36349F93" w:rsidP="737D4A8E">
      <w:pPr>
        <w:pStyle w:val="Estilo1-concepto"/>
        <w:numPr>
          <w:ilvl w:val="1"/>
          <w:numId w:val="4"/>
        </w:numPr>
        <w:rPr>
          <w:b w:val="0"/>
          <w:bCs w:val="0"/>
        </w:rPr>
      </w:pPr>
      <w:r w:rsidRPr="7D1B1AB8">
        <w:rPr>
          <w:b w:val="0"/>
          <w:bCs w:val="0"/>
        </w:rPr>
        <w:lastRenderedPageBreak/>
        <w:t xml:space="preserve">Recopilación sistemática de los datos de bienes paleontológicos, por medios manuales o digitales, para </w:t>
      </w:r>
      <w:r w:rsidR="1FEED2A7" w:rsidRPr="7D1B1AB8">
        <w:rPr>
          <w:b w:val="0"/>
          <w:bCs w:val="0"/>
        </w:rPr>
        <w:t>fortalecer su manejo integral en términos de protección, conservación, difusión y divulgación.</w:t>
      </w:r>
    </w:p>
    <w:p w14:paraId="5CA69744" w14:textId="40454A84" w:rsidR="00203371" w:rsidRDefault="56F6804F" w:rsidP="7D1B1AB8">
      <w:pPr>
        <w:keepNext/>
        <w:spacing w:after="0"/>
        <w:jc w:val="both"/>
        <w:rPr>
          <w:rFonts w:ascii="Montserrat" w:hAnsi="Montserrat" w:cs="Arial"/>
          <w:b/>
          <w:bCs/>
          <w:sz w:val="20"/>
          <w:szCs w:val="20"/>
        </w:rPr>
      </w:pPr>
      <w:r w:rsidRPr="7D1B1AB8">
        <w:rPr>
          <w:rFonts w:ascii="Montserrat" w:hAnsi="Montserrat" w:cs="Arial"/>
          <w:b/>
          <w:bCs/>
          <w:sz w:val="20"/>
          <w:szCs w:val="20"/>
        </w:rPr>
        <w:t>Registro Público de Monumentos y Zonas Arqueológicos e Históricos:</w:t>
      </w:r>
    </w:p>
    <w:p w14:paraId="65DFB4E1" w14:textId="7CB52516" w:rsidR="00203371" w:rsidRDefault="56F6804F" w:rsidP="7D1B1AB8">
      <w:pPr>
        <w:keepNext/>
        <w:tabs>
          <w:tab w:val="left" w:pos="284"/>
        </w:tabs>
        <w:spacing w:before="120" w:after="120"/>
        <w:ind w:left="720"/>
        <w:jc w:val="both"/>
        <w:rPr>
          <w:rFonts w:ascii="Montserrat" w:hAnsi="Montserrat" w:cs="Arial"/>
          <w:sz w:val="20"/>
          <w:szCs w:val="20"/>
        </w:rPr>
      </w:pPr>
      <w:r w:rsidRPr="7D1B1AB8">
        <w:rPr>
          <w:rFonts w:ascii="Montserrat" w:hAnsi="Montserrat" w:cs="Arial"/>
          <w:sz w:val="20"/>
          <w:szCs w:val="20"/>
        </w:rPr>
        <w:t>Organismo del INAH, creado por determinación de ley que se encarga de la inscripción registral de monumentos y zonas arqueológicos, paleontológicos e históricos y de las declaratorias de zonas respectivas, y asuntos relacionados con ello. Sus funciones y procederes están postulados en el capítulo II de la Ley Federal sobre Monumentos y Zonas Arqueológicos, Artísticos e Históricos y su Reglamento.</w:t>
      </w:r>
      <w:r>
        <w:t xml:space="preserve"> </w:t>
      </w:r>
    </w:p>
    <w:p w14:paraId="7B5C7842" w14:textId="67DC1817" w:rsidR="00203371" w:rsidRDefault="437D6994" w:rsidP="7869B3AC">
      <w:pPr>
        <w:pStyle w:val="Estilo1-concepto"/>
        <w:keepNext/>
        <w:numPr>
          <w:ilvl w:val="0"/>
          <w:numId w:val="0"/>
        </w:numPr>
        <w:spacing w:before="80"/>
      </w:pPr>
      <w:r>
        <w:t>Rescate</w:t>
      </w:r>
      <w:r w:rsidR="52799600">
        <w:t xml:space="preserve"> arqueológico</w:t>
      </w:r>
      <w:r w:rsidR="788073C7">
        <w:t xml:space="preserve"> y/o paleontológico</w:t>
      </w:r>
      <w:r w:rsidR="1B7DC9C3">
        <w:t>:</w:t>
      </w:r>
    </w:p>
    <w:p w14:paraId="410B78D8" w14:textId="6283DBDF" w:rsidR="003B4B72" w:rsidRDefault="3E0D2130" w:rsidP="504AB15C">
      <w:pPr>
        <w:pStyle w:val="Prrafodelista"/>
        <w:tabs>
          <w:tab w:val="left" w:pos="567"/>
        </w:tabs>
        <w:spacing w:after="120"/>
        <w:jc w:val="both"/>
        <w:rPr>
          <w:rFonts w:ascii="Montserrat" w:hAnsi="Montserrat" w:cs="Arial"/>
          <w:sz w:val="20"/>
          <w:szCs w:val="20"/>
        </w:rPr>
      </w:pPr>
      <w:r w:rsidRPr="04364537">
        <w:rPr>
          <w:rFonts w:ascii="Montserrat" w:hAnsi="Montserrat" w:cs="Arial"/>
          <w:sz w:val="20"/>
          <w:szCs w:val="20"/>
        </w:rPr>
        <w:t xml:space="preserve">Investigación </w:t>
      </w:r>
      <w:r w:rsidR="5F5DD2EE" w:rsidRPr="04364537">
        <w:rPr>
          <w:rFonts w:ascii="Montserrat" w:hAnsi="Montserrat" w:cs="Arial"/>
          <w:sz w:val="20"/>
          <w:szCs w:val="20"/>
        </w:rPr>
        <w:t xml:space="preserve">arqueológica </w:t>
      </w:r>
      <w:r w:rsidR="5DD486A4" w:rsidRPr="04364537">
        <w:rPr>
          <w:rFonts w:ascii="Montserrat" w:hAnsi="Montserrat" w:cs="Arial"/>
          <w:sz w:val="20"/>
          <w:szCs w:val="20"/>
        </w:rPr>
        <w:t xml:space="preserve">y/o paleontológica </w:t>
      </w:r>
      <w:r w:rsidRPr="04364537">
        <w:rPr>
          <w:rFonts w:ascii="Montserrat" w:hAnsi="Montserrat" w:cs="Arial"/>
          <w:sz w:val="20"/>
          <w:szCs w:val="20"/>
        </w:rPr>
        <w:t xml:space="preserve">originada de manera imprevista </w:t>
      </w:r>
      <w:r w:rsidR="3E7AC41F" w:rsidRPr="04364537">
        <w:rPr>
          <w:rFonts w:ascii="Montserrat" w:hAnsi="Montserrat" w:cs="Arial"/>
          <w:sz w:val="20"/>
          <w:szCs w:val="20"/>
        </w:rPr>
        <w:t>por</w:t>
      </w:r>
      <w:r w:rsidRPr="04364537">
        <w:rPr>
          <w:rFonts w:ascii="Montserrat" w:hAnsi="Montserrat" w:cs="Arial"/>
          <w:sz w:val="20"/>
          <w:szCs w:val="20"/>
        </w:rPr>
        <w:t xml:space="preserve"> la realización de obras públicas, privadas o causas naturales. El área por ser investigada y el tiempo necesario para llevar a cabo la investigación de campo están determinados por esas obras o causas.</w:t>
      </w:r>
    </w:p>
    <w:p w14:paraId="63E154D0" w14:textId="77777777" w:rsidR="00C444FC" w:rsidRPr="003D5DFA" w:rsidRDefault="7178BEDF" w:rsidP="7D1B1AB8">
      <w:pPr>
        <w:pStyle w:val="Estilo1-concepto"/>
        <w:keepNext/>
        <w:numPr>
          <w:ilvl w:val="0"/>
          <w:numId w:val="0"/>
        </w:numPr>
        <w:spacing w:before="80"/>
      </w:pPr>
      <w:r>
        <w:t>Restauración:</w:t>
      </w:r>
    </w:p>
    <w:p w14:paraId="567F94F0" w14:textId="2119EFA0" w:rsidR="00C444FC" w:rsidRDefault="6C29A968" w:rsidP="504AB15C">
      <w:pPr>
        <w:pStyle w:val="Prrafodelista"/>
        <w:tabs>
          <w:tab w:val="left" w:pos="567"/>
        </w:tabs>
        <w:spacing w:after="120"/>
        <w:jc w:val="both"/>
        <w:rPr>
          <w:rFonts w:ascii="Montserrat" w:hAnsi="Montserrat" w:cs="Arial"/>
          <w:sz w:val="20"/>
          <w:szCs w:val="20"/>
        </w:rPr>
      </w:pPr>
      <w:r w:rsidRPr="504AB15C">
        <w:rPr>
          <w:rFonts w:ascii="Montserrat" w:hAnsi="Montserrat" w:cs="Arial"/>
          <w:sz w:val="20"/>
          <w:szCs w:val="20"/>
        </w:rPr>
        <w:t xml:space="preserve">Conjunto de operaciones programadas </w:t>
      </w:r>
      <w:r w:rsidR="5A0C889B" w:rsidRPr="504AB15C">
        <w:rPr>
          <w:rFonts w:ascii="Montserrat" w:hAnsi="Montserrat" w:cs="Arial"/>
          <w:sz w:val="20"/>
          <w:szCs w:val="20"/>
        </w:rPr>
        <w:t xml:space="preserve">e interdisciplinarias </w:t>
      </w:r>
      <w:r w:rsidRPr="504AB15C">
        <w:rPr>
          <w:rFonts w:ascii="Montserrat" w:hAnsi="Montserrat" w:cs="Arial"/>
          <w:sz w:val="20"/>
          <w:szCs w:val="20"/>
        </w:rPr>
        <w:t>que actúan directamente sobre el bien</w:t>
      </w:r>
      <w:r w:rsidR="01F5AEDC" w:rsidRPr="504AB15C">
        <w:rPr>
          <w:rFonts w:ascii="Montserrat" w:hAnsi="Montserrat" w:cs="Arial"/>
          <w:sz w:val="20"/>
          <w:szCs w:val="20"/>
        </w:rPr>
        <w:t xml:space="preserve"> cultural</w:t>
      </w:r>
      <w:r w:rsidRPr="504AB15C">
        <w:rPr>
          <w:rFonts w:ascii="Montserrat" w:hAnsi="Montserrat" w:cs="Arial"/>
          <w:sz w:val="20"/>
          <w:szCs w:val="20"/>
        </w:rPr>
        <w:t>. Estas actividades se aplican cuando el patrimonio ha perdido parte de su significado o características originales y se interviene de manera científica y rigurosa para transmitirlo a las generaciones futuras con toda la riqueza de su autenticidad. La restauración es la actividad extrema de la conservación.</w:t>
      </w:r>
    </w:p>
    <w:p w14:paraId="38E1E083" w14:textId="7027C212" w:rsidR="00203371" w:rsidRPr="00203371" w:rsidRDefault="437D6994" w:rsidP="737D4A8E">
      <w:pPr>
        <w:pStyle w:val="Estilo1-concepto"/>
        <w:numPr>
          <w:ilvl w:val="0"/>
          <w:numId w:val="0"/>
        </w:numPr>
        <w:spacing w:before="80"/>
      </w:pPr>
      <w:r>
        <w:t>Salvaguarda</w:t>
      </w:r>
      <w:r w:rsidR="09094450">
        <w:t>:</w:t>
      </w:r>
    </w:p>
    <w:p w14:paraId="142B7E9F" w14:textId="43D964AF" w:rsidR="003B4B72" w:rsidRDefault="0F23CBC4" w:rsidP="737D4A8E">
      <w:pPr>
        <w:pStyle w:val="Prrafodelista"/>
        <w:numPr>
          <w:ilvl w:val="1"/>
          <w:numId w:val="2"/>
        </w:numPr>
        <w:tabs>
          <w:tab w:val="left" w:pos="567"/>
        </w:tabs>
        <w:spacing w:after="120"/>
        <w:jc w:val="both"/>
        <w:rPr>
          <w:rFonts w:ascii="Montserrat" w:hAnsi="Montserrat" w:cs="Arial"/>
          <w:sz w:val="20"/>
          <w:szCs w:val="20"/>
        </w:rPr>
      </w:pPr>
      <w:r w:rsidRPr="737D4A8E">
        <w:rPr>
          <w:rFonts w:ascii="Montserrat" w:hAnsi="Montserrat" w:cs="Arial"/>
          <w:sz w:val="20"/>
          <w:szCs w:val="20"/>
        </w:rPr>
        <w:t>Se entiende por “salvaguardia o salvaguarda” las medidas encaminadas a garantizar la viabilidad del patrimonio cultural inmaterial, comprendidas la identificación, documentación, investigación, preservación, protección, promoción, valorización, transmisión -básicamente a través de la enseñanza formal y no formal- y revitalización de este patrimonio en sus distintos aspectos</w:t>
      </w:r>
      <w:r w:rsidR="5EA51649" w:rsidRPr="737D4A8E">
        <w:rPr>
          <w:rFonts w:ascii="Montserrat" w:hAnsi="Montserrat" w:cs="Arial"/>
          <w:sz w:val="20"/>
          <w:szCs w:val="20"/>
        </w:rPr>
        <w:t xml:space="preserve">, según lo establecido por la Convención de la UNESCO </w:t>
      </w:r>
      <w:r w:rsidR="35DBF0C7" w:rsidRPr="737D4A8E">
        <w:rPr>
          <w:rFonts w:ascii="Montserrat" w:hAnsi="Montserrat" w:cs="Arial"/>
          <w:sz w:val="20"/>
          <w:szCs w:val="20"/>
        </w:rPr>
        <w:t>para la Salvaguardia</w:t>
      </w:r>
      <w:r w:rsidR="5EA51649" w:rsidRPr="737D4A8E">
        <w:rPr>
          <w:rFonts w:ascii="Montserrat" w:hAnsi="Montserrat" w:cs="Arial"/>
          <w:sz w:val="20"/>
          <w:szCs w:val="20"/>
        </w:rPr>
        <w:t xml:space="preserve"> del Patrimonio Cultural Inmaterial de 2003</w:t>
      </w:r>
      <w:r w:rsidRPr="737D4A8E">
        <w:rPr>
          <w:rFonts w:ascii="Montserrat" w:hAnsi="Montserrat" w:cs="Arial"/>
          <w:sz w:val="20"/>
          <w:szCs w:val="20"/>
        </w:rPr>
        <w:t xml:space="preserve">.  </w:t>
      </w:r>
    </w:p>
    <w:p w14:paraId="1C3E64CC" w14:textId="304014CB" w:rsidR="00203371" w:rsidRDefault="730161EE" w:rsidP="737D4A8E">
      <w:pPr>
        <w:pStyle w:val="Prrafodelista"/>
        <w:numPr>
          <w:ilvl w:val="1"/>
          <w:numId w:val="2"/>
        </w:numPr>
        <w:tabs>
          <w:tab w:val="left" w:pos="567"/>
        </w:tabs>
        <w:spacing w:before="80" w:after="120"/>
        <w:jc w:val="both"/>
        <w:rPr>
          <w:rFonts w:ascii="Montserrat" w:hAnsi="Montserrat" w:cs="Arial"/>
          <w:sz w:val="20"/>
          <w:szCs w:val="20"/>
        </w:rPr>
      </w:pPr>
      <w:r w:rsidRPr="737D4A8E">
        <w:rPr>
          <w:rFonts w:ascii="Montserrat" w:hAnsi="Montserrat" w:cs="Arial"/>
          <w:sz w:val="20"/>
          <w:szCs w:val="20"/>
        </w:rPr>
        <w:t xml:space="preserve">Entendida como sinónimo de protección, la salvaguarda se refiere al conjunto de acciones técnicas, académicas y legales </w:t>
      </w:r>
      <w:r w:rsidR="458651A8" w:rsidRPr="737D4A8E">
        <w:rPr>
          <w:rFonts w:ascii="Montserrat" w:hAnsi="Montserrat" w:cs="Arial"/>
          <w:sz w:val="20"/>
          <w:szCs w:val="20"/>
        </w:rPr>
        <w:t>que</w:t>
      </w:r>
      <w:r w:rsidRPr="737D4A8E">
        <w:rPr>
          <w:rFonts w:ascii="Montserrat" w:hAnsi="Montserrat" w:cs="Arial"/>
          <w:sz w:val="20"/>
          <w:szCs w:val="20"/>
        </w:rPr>
        <w:t xml:space="preserve"> garanti</w:t>
      </w:r>
      <w:r w:rsidR="0542D39A" w:rsidRPr="737D4A8E">
        <w:rPr>
          <w:rFonts w:ascii="Montserrat" w:hAnsi="Montserrat" w:cs="Arial"/>
          <w:sz w:val="20"/>
          <w:szCs w:val="20"/>
        </w:rPr>
        <w:t>cen</w:t>
      </w:r>
      <w:r w:rsidRPr="737D4A8E">
        <w:rPr>
          <w:rFonts w:ascii="Montserrat" w:hAnsi="Montserrat" w:cs="Arial"/>
          <w:sz w:val="20"/>
          <w:szCs w:val="20"/>
        </w:rPr>
        <w:t xml:space="preserve"> la identificaci</w:t>
      </w:r>
      <w:r w:rsidR="1CBD823D" w:rsidRPr="737D4A8E">
        <w:rPr>
          <w:rFonts w:ascii="Montserrat" w:hAnsi="Montserrat" w:cs="Arial"/>
          <w:sz w:val="20"/>
          <w:szCs w:val="20"/>
        </w:rPr>
        <w:t xml:space="preserve">ón, investigación, recuperación y conservación del patrimonio cultural tangible, encaminadas a su </w:t>
      </w:r>
      <w:r w:rsidR="773C42EA" w:rsidRPr="737D4A8E">
        <w:rPr>
          <w:rFonts w:ascii="Montserrat" w:hAnsi="Montserrat" w:cs="Arial"/>
          <w:sz w:val="20"/>
          <w:szCs w:val="20"/>
        </w:rPr>
        <w:t xml:space="preserve">conocimiento, revalorización, apropiación y transmisión a las generaciones presentes y futuras. Basado en la Convención de la UNESCO para la Protección del </w:t>
      </w:r>
      <w:r w:rsidR="19005B08" w:rsidRPr="737D4A8E">
        <w:rPr>
          <w:rFonts w:ascii="Montserrat" w:hAnsi="Montserrat" w:cs="Arial"/>
          <w:sz w:val="20"/>
          <w:szCs w:val="20"/>
        </w:rPr>
        <w:t>Patrimonio</w:t>
      </w:r>
      <w:r w:rsidR="773C42EA" w:rsidRPr="737D4A8E">
        <w:rPr>
          <w:rFonts w:ascii="Montserrat" w:hAnsi="Montserrat" w:cs="Arial"/>
          <w:sz w:val="20"/>
          <w:szCs w:val="20"/>
        </w:rPr>
        <w:t xml:space="preserve"> Mundial, Cultural y Natural de 1972. </w:t>
      </w:r>
    </w:p>
    <w:p w14:paraId="5E33B8FF" w14:textId="7BE31F8B" w:rsidR="00203371" w:rsidRDefault="437D6994" w:rsidP="7869B3AC">
      <w:pPr>
        <w:pStyle w:val="Estilo1-concepto"/>
        <w:numPr>
          <w:ilvl w:val="0"/>
          <w:numId w:val="0"/>
        </w:numPr>
        <w:spacing w:before="80"/>
      </w:pPr>
      <w:r>
        <w:t>Salvamento</w:t>
      </w:r>
      <w:r w:rsidR="4000BA41">
        <w:t xml:space="preserve"> arqueológico y/o paleontológico</w:t>
      </w:r>
      <w:r w:rsidR="09094450">
        <w:t>:</w:t>
      </w:r>
    </w:p>
    <w:p w14:paraId="2B783211" w14:textId="5B151DC5" w:rsidR="73DFCE26" w:rsidRDefault="16239F24" w:rsidP="7869B3AC">
      <w:pPr>
        <w:pStyle w:val="Prrafodelista"/>
        <w:tabs>
          <w:tab w:val="left" w:pos="567"/>
        </w:tabs>
        <w:spacing w:after="120"/>
        <w:jc w:val="both"/>
        <w:rPr>
          <w:rFonts w:ascii="Montserrat" w:hAnsi="Montserrat" w:cs="Arial"/>
          <w:sz w:val="20"/>
          <w:szCs w:val="20"/>
        </w:rPr>
      </w:pPr>
      <w:r w:rsidRPr="7869B3AC">
        <w:rPr>
          <w:rFonts w:ascii="Montserrat" w:hAnsi="Montserrat" w:cs="Arial"/>
          <w:sz w:val="20"/>
          <w:szCs w:val="20"/>
        </w:rPr>
        <w:lastRenderedPageBreak/>
        <w:t xml:space="preserve">Investigación arqueológica y/o paleontológica que puede considerar fases de prospección, excavación y análisis de materiales, originada por la realización de obras públicas o privadas, donde existe o se presume </w:t>
      </w:r>
      <w:r w:rsidR="5347A0E7" w:rsidRPr="7869B3AC">
        <w:rPr>
          <w:rFonts w:ascii="Montserrat" w:hAnsi="Montserrat" w:cs="Arial"/>
          <w:sz w:val="20"/>
          <w:szCs w:val="20"/>
        </w:rPr>
        <w:t>la existencia de</w:t>
      </w:r>
      <w:r w:rsidRPr="7869B3AC">
        <w:rPr>
          <w:rFonts w:ascii="Montserrat" w:hAnsi="Montserrat" w:cs="Arial"/>
          <w:sz w:val="20"/>
          <w:szCs w:val="20"/>
        </w:rPr>
        <w:t xml:space="preserve"> patrimonio arqueológico y/o paleontológico, cuya necesidad de investigación puede ser prevista y planificada.</w:t>
      </w:r>
      <w:r w:rsidR="6FB3A9EA" w:rsidRPr="7869B3AC">
        <w:rPr>
          <w:rFonts w:ascii="Montserrat" w:hAnsi="Montserrat" w:cs="Arial"/>
          <w:sz w:val="20"/>
          <w:szCs w:val="20"/>
        </w:rPr>
        <w:t xml:space="preserve"> El área por estudiar está determinada por las obras que originan la investigación, con tiempo disponible para llevar a cabo el trabajo de campo y gabinete de forma programada. </w:t>
      </w:r>
    </w:p>
    <w:p w14:paraId="492916CE" w14:textId="395AF6EA" w:rsidR="0B320D38" w:rsidRDefault="01C32A7A" w:rsidP="737D4A8E">
      <w:pPr>
        <w:pStyle w:val="Estilo1-concepto"/>
        <w:numPr>
          <w:ilvl w:val="0"/>
          <w:numId w:val="0"/>
        </w:numPr>
        <w:spacing w:before="80"/>
      </w:pPr>
      <w:r>
        <w:t xml:space="preserve">Sitio arqueológico: </w:t>
      </w:r>
    </w:p>
    <w:p w14:paraId="61F0437A" w14:textId="1C78DBC2" w:rsidR="214620C0" w:rsidRDefault="214620C0" w:rsidP="504AB15C">
      <w:pPr>
        <w:pStyle w:val="Prrafodelista"/>
        <w:tabs>
          <w:tab w:val="left" w:pos="567"/>
        </w:tabs>
        <w:spacing w:after="120"/>
        <w:jc w:val="both"/>
        <w:rPr>
          <w:rFonts w:ascii="Montserrat" w:hAnsi="Montserrat" w:cs="Arial"/>
          <w:sz w:val="20"/>
          <w:szCs w:val="20"/>
        </w:rPr>
      </w:pPr>
      <w:r w:rsidRPr="504AB15C">
        <w:rPr>
          <w:rFonts w:ascii="Montserrat" w:hAnsi="Montserrat" w:cs="Arial"/>
          <w:sz w:val="20"/>
          <w:szCs w:val="20"/>
        </w:rPr>
        <w:t xml:space="preserve">Área que comprende un conjunto de monumentos prehispánicos muebles e inmuebles, o en que se presuma su existencia, sus asociaciones culturales y su relación con el entorno natural en el que se encuentren. </w:t>
      </w:r>
    </w:p>
    <w:p w14:paraId="3DF5B742" w14:textId="63A55015" w:rsidR="00203371" w:rsidRDefault="09094450" w:rsidP="737D4A8E">
      <w:pPr>
        <w:pStyle w:val="Estilo1-concepto"/>
        <w:keepNext/>
        <w:numPr>
          <w:ilvl w:val="0"/>
          <w:numId w:val="0"/>
        </w:numPr>
        <w:spacing w:before="80"/>
      </w:pPr>
      <w:r>
        <w:t xml:space="preserve">Supervisión: </w:t>
      </w:r>
    </w:p>
    <w:p w14:paraId="6F5A4D7E" w14:textId="6EB96C22" w:rsidR="003B4B72" w:rsidRDefault="437D6994" w:rsidP="504AB15C">
      <w:pPr>
        <w:pStyle w:val="Prrafodelista"/>
        <w:tabs>
          <w:tab w:val="left" w:pos="567"/>
        </w:tabs>
        <w:spacing w:after="120"/>
        <w:jc w:val="both"/>
        <w:rPr>
          <w:rFonts w:ascii="Montserrat" w:hAnsi="Montserrat" w:cs="Arial"/>
          <w:sz w:val="20"/>
          <w:szCs w:val="20"/>
        </w:rPr>
      </w:pPr>
      <w:r w:rsidRPr="737D4A8E">
        <w:rPr>
          <w:rFonts w:ascii="Montserrat" w:hAnsi="Montserrat" w:cs="Arial"/>
          <w:sz w:val="20"/>
          <w:szCs w:val="20"/>
        </w:rPr>
        <w:t xml:space="preserve">Actividad técnica y especializada que se realiza por parte de personal calificado, </w:t>
      </w:r>
      <w:r w:rsidR="240486A0" w:rsidRPr="737D4A8E">
        <w:rPr>
          <w:rFonts w:ascii="Montserrat" w:hAnsi="Montserrat" w:cs="Arial"/>
          <w:sz w:val="20"/>
          <w:szCs w:val="20"/>
        </w:rPr>
        <w:t xml:space="preserve">para </w:t>
      </w:r>
      <w:r w:rsidR="2AB34A1B" w:rsidRPr="737D4A8E">
        <w:rPr>
          <w:rFonts w:ascii="Montserrat" w:hAnsi="Montserrat" w:cs="Arial"/>
          <w:sz w:val="20"/>
          <w:szCs w:val="20"/>
        </w:rPr>
        <w:t xml:space="preserve">dar seguimiento técnico o </w:t>
      </w:r>
      <w:r w:rsidR="240486A0" w:rsidRPr="737D4A8E">
        <w:rPr>
          <w:rFonts w:ascii="Montserrat" w:hAnsi="Montserrat" w:cs="Arial"/>
          <w:sz w:val="20"/>
          <w:szCs w:val="20"/>
        </w:rPr>
        <w:t>evaluar trabajos de investigación, conservación y protección del patrimonio</w:t>
      </w:r>
      <w:r w:rsidR="6F12CEBB" w:rsidRPr="737D4A8E">
        <w:rPr>
          <w:rFonts w:ascii="Montserrat" w:hAnsi="Montserrat" w:cs="Arial"/>
          <w:sz w:val="20"/>
          <w:szCs w:val="20"/>
        </w:rPr>
        <w:t xml:space="preserve"> cultural</w:t>
      </w:r>
      <w:r w:rsidRPr="737D4A8E">
        <w:rPr>
          <w:rFonts w:ascii="Montserrat" w:hAnsi="Montserrat" w:cs="Arial"/>
          <w:sz w:val="20"/>
          <w:szCs w:val="20"/>
        </w:rPr>
        <w:t>.</w:t>
      </w:r>
    </w:p>
    <w:p w14:paraId="1F87013D" w14:textId="4C9AF29D" w:rsidR="00203371" w:rsidRPr="00203371" w:rsidRDefault="09094450" w:rsidP="737D4A8E">
      <w:pPr>
        <w:pStyle w:val="Estilo1-concepto"/>
        <w:numPr>
          <w:ilvl w:val="0"/>
          <w:numId w:val="0"/>
        </w:numPr>
        <w:spacing w:before="80"/>
      </w:pPr>
      <w:r>
        <w:t xml:space="preserve">Tiraje de libro: </w:t>
      </w:r>
    </w:p>
    <w:p w14:paraId="3DC130FF" w14:textId="77777777" w:rsidR="003B4B72" w:rsidRDefault="0009159B" w:rsidP="003B4B72">
      <w:pPr>
        <w:pStyle w:val="Prrafodelista"/>
        <w:tabs>
          <w:tab w:val="left" w:pos="567"/>
        </w:tabs>
        <w:spacing w:after="120"/>
        <w:contextualSpacing w:val="0"/>
        <w:jc w:val="both"/>
        <w:rPr>
          <w:rFonts w:ascii="Montserrat" w:hAnsi="Montserrat" w:cs="Arial"/>
          <w:sz w:val="20"/>
          <w:szCs w:val="20"/>
        </w:rPr>
      </w:pPr>
      <w:r w:rsidRPr="04364537">
        <w:rPr>
          <w:rFonts w:ascii="Montserrat" w:hAnsi="Montserrat" w:cs="Arial"/>
          <w:sz w:val="20"/>
          <w:szCs w:val="20"/>
        </w:rPr>
        <w:t>Número de ejemplares producidos de un título.</w:t>
      </w:r>
    </w:p>
    <w:p w14:paraId="1533687D" w14:textId="37818905" w:rsidR="00203371" w:rsidRDefault="09094450" w:rsidP="7869B3AC">
      <w:pPr>
        <w:keepNext/>
        <w:tabs>
          <w:tab w:val="left" w:pos="567"/>
        </w:tabs>
        <w:spacing w:after="120"/>
        <w:jc w:val="both"/>
        <w:rPr>
          <w:rFonts w:ascii="Montserrat" w:hAnsi="Montserrat" w:cs="Arial"/>
          <w:sz w:val="20"/>
          <w:szCs w:val="20"/>
        </w:rPr>
      </w:pPr>
      <w:r w:rsidRPr="7869B3AC">
        <w:rPr>
          <w:rFonts w:ascii="Montserrat" w:hAnsi="Montserrat" w:cs="Arial"/>
          <w:b/>
          <w:bCs/>
          <w:sz w:val="20"/>
          <w:szCs w:val="20"/>
        </w:rPr>
        <w:t xml:space="preserve">Visita guiada: </w:t>
      </w:r>
    </w:p>
    <w:p w14:paraId="2C9DC52D" w14:textId="77777777" w:rsidR="003B4B72" w:rsidRDefault="0009159B" w:rsidP="003B4B72">
      <w:pPr>
        <w:pStyle w:val="Prrafodelista"/>
        <w:tabs>
          <w:tab w:val="left" w:pos="567"/>
        </w:tabs>
        <w:spacing w:after="120"/>
        <w:contextualSpacing w:val="0"/>
        <w:jc w:val="both"/>
        <w:rPr>
          <w:rFonts w:ascii="Montserrat" w:hAnsi="Montserrat" w:cs="Arial"/>
          <w:sz w:val="20"/>
          <w:szCs w:val="20"/>
        </w:rPr>
      </w:pPr>
      <w:r w:rsidRPr="00203371">
        <w:rPr>
          <w:rFonts w:ascii="Montserrat" w:hAnsi="Montserrat" w:cs="Arial"/>
          <w:sz w:val="20"/>
          <w:szCs w:val="20"/>
        </w:rPr>
        <w:t>Recorrido por una exposición, espacio o ruta, apoyado con la explicación de un guía con conocimientos al respecto.</w:t>
      </w:r>
    </w:p>
    <w:p w14:paraId="41B6D4BB" w14:textId="5EBDA632" w:rsidR="00203371" w:rsidRPr="00203371" w:rsidRDefault="09094450" w:rsidP="737D4A8E">
      <w:pPr>
        <w:tabs>
          <w:tab w:val="left" w:pos="567"/>
        </w:tabs>
        <w:spacing w:after="120"/>
        <w:jc w:val="both"/>
        <w:rPr>
          <w:rFonts w:ascii="Montserrat" w:hAnsi="Montserrat" w:cs="Arial"/>
          <w:sz w:val="20"/>
          <w:szCs w:val="20"/>
        </w:rPr>
      </w:pPr>
      <w:r w:rsidRPr="737D4A8E">
        <w:rPr>
          <w:rFonts w:ascii="Montserrat" w:hAnsi="Montserrat" w:cs="Arial"/>
          <w:b/>
          <w:bCs/>
          <w:sz w:val="20"/>
          <w:szCs w:val="20"/>
        </w:rPr>
        <w:t xml:space="preserve">Zona arqueológica abierta al público: </w:t>
      </w:r>
    </w:p>
    <w:p w14:paraId="19C795F9" w14:textId="635BEC49" w:rsidR="003B4B72" w:rsidRDefault="40F569D1" w:rsidP="00203371">
      <w:pPr>
        <w:pStyle w:val="Prrafodelista"/>
        <w:tabs>
          <w:tab w:val="left" w:pos="567"/>
        </w:tabs>
        <w:jc w:val="both"/>
        <w:rPr>
          <w:rFonts w:ascii="Montserrat" w:hAnsi="Montserrat" w:cs="Arial"/>
          <w:sz w:val="20"/>
          <w:szCs w:val="20"/>
        </w:rPr>
      </w:pPr>
      <w:r w:rsidRPr="04364537">
        <w:rPr>
          <w:rFonts w:ascii="Montserrat" w:hAnsi="Montserrat" w:cs="Arial"/>
          <w:sz w:val="20"/>
          <w:szCs w:val="20"/>
        </w:rPr>
        <w:t>Espacio con límites establecidos, en el que existen vestigios arqueológicos expuestos y consolidados para su apreciación, el cual reúne las condiciones de infraestructura, custodia y divulgación suficientes para ser visitad</w:t>
      </w:r>
      <w:r w:rsidR="46245EA8" w:rsidRPr="04364537">
        <w:rPr>
          <w:rFonts w:ascii="Montserrat" w:hAnsi="Montserrat" w:cs="Arial"/>
          <w:sz w:val="20"/>
          <w:szCs w:val="20"/>
        </w:rPr>
        <w:t>o</w:t>
      </w:r>
      <w:r w:rsidRPr="04364537">
        <w:rPr>
          <w:rFonts w:ascii="Montserrat" w:hAnsi="Montserrat" w:cs="Arial"/>
          <w:sz w:val="20"/>
          <w:szCs w:val="20"/>
        </w:rPr>
        <w:t xml:space="preserve"> por el público</w:t>
      </w:r>
      <w:r w:rsidR="6802F363" w:rsidRPr="04364537">
        <w:rPr>
          <w:rFonts w:ascii="Montserrat" w:hAnsi="Montserrat" w:cs="Arial"/>
          <w:sz w:val="20"/>
          <w:szCs w:val="20"/>
        </w:rPr>
        <w:t>.</w:t>
      </w:r>
    </w:p>
    <w:p w14:paraId="3BBE3F84" w14:textId="53F664AE" w:rsidR="5AB221E5" w:rsidRDefault="533CEC08" w:rsidP="737D4A8E">
      <w:pPr>
        <w:pStyle w:val="Estilo1-concepto"/>
        <w:numPr>
          <w:ilvl w:val="0"/>
          <w:numId w:val="0"/>
        </w:numPr>
        <w:spacing w:before="80"/>
      </w:pPr>
      <w:r>
        <w:t>Zo</w:t>
      </w:r>
      <w:r w:rsidR="3552EB91">
        <w:t xml:space="preserve">na paleontológica abierta al público: </w:t>
      </w:r>
    </w:p>
    <w:p w14:paraId="7248D931" w14:textId="3D29856A" w:rsidR="6802F363" w:rsidRDefault="5223C70F" w:rsidP="504AB15C">
      <w:pPr>
        <w:pStyle w:val="Prrafodelista"/>
        <w:tabs>
          <w:tab w:val="left" w:pos="567"/>
        </w:tabs>
        <w:jc w:val="both"/>
        <w:rPr>
          <w:rFonts w:ascii="Montserrat" w:hAnsi="Montserrat" w:cs="Arial"/>
          <w:sz w:val="20"/>
          <w:szCs w:val="20"/>
        </w:rPr>
      </w:pPr>
      <w:r w:rsidRPr="737D4A8E">
        <w:rPr>
          <w:rFonts w:ascii="Montserrat" w:hAnsi="Montserrat" w:cs="Arial"/>
          <w:sz w:val="20"/>
          <w:szCs w:val="20"/>
        </w:rPr>
        <w:t xml:space="preserve">Espacio con límites establecidos, donde hay vestigios paleontológicos adecuados para su apreciación, que reúne las condiciones de infraestructura, custodia y divulgación suficientes para </w:t>
      </w:r>
      <w:r w:rsidR="02777539" w:rsidRPr="737D4A8E">
        <w:rPr>
          <w:rFonts w:ascii="Montserrat" w:hAnsi="Montserrat" w:cs="Arial"/>
          <w:sz w:val="20"/>
          <w:szCs w:val="20"/>
        </w:rPr>
        <w:t xml:space="preserve">ser visitado por </w:t>
      </w:r>
      <w:r w:rsidRPr="737D4A8E">
        <w:rPr>
          <w:rFonts w:ascii="Montserrat" w:hAnsi="Montserrat" w:cs="Arial"/>
          <w:sz w:val="20"/>
          <w:szCs w:val="20"/>
        </w:rPr>
        <w:t>el público.</w:t>
      </w:r>
    </w:p>
    <w:p w14:paraId="3BA0DF0C" w14:textId="4D9C604C" w:rsidR="4C370FE9" w:rsidRDefault="42BBE9F2" w:rsidP="737D4A8E">
      <w:pPr>
        <w:pStyle w:val="Estilo1-concepto"/>
        <w:numPr>
          <w:ilvl w:val="0"/>
          <w:numId w:val="0"/>
        </w:numPr>
        <w:spacing w:before="80"/>
      </w:pPr>
      <w:r>
        <w:t>Zona de monumentos arqueológicos:</w:t>
      </w:r>
    </w:p>
    <w:p w14:paraId="62A845E3" w14:textId="6156AD1C" w:rsidR="4C370FE9" w:rsidRDefault="618888AB" w:rsidP="504AB15C">
      <w:pPr>
        <w:pStyle w:val="Prrafodelista"/>
        <w:tabs>
          <w:tab w:val="left" w:pos="567"/>
        </w:tabs>
        <w:spacing w:after="120"/>
        <w:jc w:val="both"/>
        <w:rPr>
          <w:rFonts w:ascii="Montserrat" w:hAnsi="Montserrat" w:cs="Arial"/>
          <w:sz w:val="20"/>
          <w:szCs w:val="20"/>
        </w:rPr>
      </w:pPr>
      <w:r w:rsidRPr="080A84C0">
        <w:rPr>
          <w:rFonts w:ascii="Montserrat" w:hAnsi="Montserrat" w:cs="Arial"/>
          <w:sz w:val="20"/>
          <w:szCs w:val="20"/>
        </w:rPr>
        <w:t xml:space="preserve">Área que comprende varios monumentos arqueológicos inmuebles o en que se presuma su existencia. </w:t>
      </w:r>
      <w:r w:rsidR="5D58D30F" w:rsidRPr="080A84C0">
        <w:rPr>
          <w:rFonts w:ascii="Montserrat" w:hAnsi="Montserrat" w:cs="Arial"/>
          <w:sz w:val="20"/>
          <w:szCs w:val="20"/>
        </w:rPr>
        <w:t>Definición establecida en el artículo 39 de la Ley Federal sobre Monumentos y Zonas Arqueológicos, Artísticos e Históricos.</w:t>
      </w:r>
    </w:p>
    <w:p w14:paraId="2F9EA1BE" w14:textId="67EA5510" w:rsidR="7D5ADA35" w:rsidRDefault="7D5ADA35" w:rsidP="737D4A8E">
      <w:pPr>
        <w:pStyle w:val="Estilo1-concepto"/>
        <w:numPr>
          <w:ilvl w:val="0"/>
          <w:numId w:val="0"/>
        </w:numPr>
        <w:spacing w:before="80"/>
      </w:pPr>
      <w:r>
        <w:t>Zona de monumentos históricos:</w:t>
      </w:r>
    </w:p>
    <w:p w14:paraId="13B727CD" w14:textId="553EEC52" w:rsidR="7D5ADA35" w:rsidRDefault="2C9B48F6" w:rsidP="737D4A8E">
      <w:pPr>
        <w:pStyle w:val="Prrafodelista"/>
        <w:spacing w:after="120"/>
        <w:jc w:val="both"/>
        <w:rPr>
          <w:rFonts w:ascii="Montserrat" w:hAnsi="Montserrat" w:cs="Arial"/>
          <w:sz w:val="20"/>
          <w:szCs w:val="20"/>
        </w:rPr>
      </w:pPr>
      <w:r w:rsidRPr="080A84C0">
        <w:rPr>
          <w:rFonts w:ascii="Montserrat" w:hAnsi="Montserrat" w:cs="Arial"/>
          <w:sz w:val="20"/>
          <w:szCs w:val="20"/>
        </w:rPr>
        <w:lastRenderedPageBreak/>
        <w:t xml:space="preserve">Área que comprende varios monumentos </w:t>
      </w:r>
      <w:r w:rsidR="4BD2C6C2" w:rsidRPr="080A84C0">
        <w:rPr>
          <w:rFonts w:ascii="Montserrat" w:hAnsi="Montserrat" w:cs="Arial"/>
          <w:sz w:val="20"/>
          <w:szCs w:val="20"/>
        </w:rPr>
        <w:t>históricos</w:t>
      </w:r>
      <w:r w:rsidRPr="080A84C0">
        <w:rPr>
          <w:rFonts w:ascii="Montserrat" w:hAnsi="Montserrat" w:cs="Arial"/>
          <w:sz w:val="20"/>
          <w:szCs w:val="20"/>
        </w:rPr>
        <w:t xml:space="preserve"> relacionados con un suceso </w:t>
      </w:r>
      <w:r w:rsidR="5D17186A" w:rsidRPr="080A84C0">
        <w:rPr>
          <w:rFonts w:ascii="Montserrat" w:hAnsi="Montserrat" w:cs="Arial"/>
          <w:sz w:val="20"/>
          <w:szCs w:val="20"/>
        </w:rPr>
        <w:t xml:space="preserve">      </w:t>
      </w:r>
      <w:r w:rsidRPr="080A84C0">
        <w:rPr>
          <w:rFonts w:ascii="Montserrat" w:hAnsi="Montserrat" w:cs="Arial"/>
          <w:sz w:val="20"/>
          <w:szCs w:val="20"/>
        </w:rPr>
        <w:t xml:space="preserve">nacional o la que se encuentre vinculada a hechos </w:t>
      </w:r>
      <w:r w:rsidR="1EE48B9E" w:rsidRPr="080A84C0">
        <w:rPr>
          <w:rFonts w:ascii="Montserrat" w:hAnsi="Montserrat" w:cs="Arial"/>
          <w:sz w:val="20"/>
          <w:szCs w:val="20"/>
        </w:rPr>
        <w:t>pretéritos</w:t>
      </w:r>
      <w:r w:rsidRPr="080A84C0">
        <w:rPr>
          <w:rFonts w:ascii="Montserrat" w:hAnsi="Montserrat" w:cs="Arial"/>
          <w:sz w:val="20"/>
          <w:szCs w:val="20"/>
        </w:rPr>
        <w:t xml:space="preserve"> de relevancia para el </w:t>
      </w:r>
      <w:r w:rsidR="76D89E39" w:rsidRPr="080A84C0">
        <w:rPr>
          <w:rFonts w:ascii="Montserrat" w:hAnsi="Montserrat" w:cs="Arial"/>
          <w:sz w:val="20"/>
          <w:szCs w:val="20"/>
        </w:rPr>
        <w:t>país</w:t>
      </w:r>
      <w:r w:rsidRPr="080A84C0">
        <w:rPr>
          <w:rFonts w:ascii="Montserrat" w:hAnsi="Montserrat" w:cs="Arial"/>
          <w:sz w:val="20"/>
          <w:szCs w:val="20"/>
        </w:rPr>
        <w:t>.</w:t>
      </w:r>
      <w:r w:rsidR="634A8A84" w:rsidRPr="080A84C0">
        <w:rPr>
          <w:rFonts w:ascii="Montserrat" w:hAnsi="Montserrat" w:cs="Arial"/>
          <w:sz w:val="20"/>
          <w:szCs w:val="20"/>
        </w:rPr>
        <w:t xml:space="preserve"> </w:t>
      </w:r>
      <w:r w:rsidR="3416037D" w:rsidRPr="080A84C0">
        <w:rPr>
          <w:rFonts w:ascii="Montserrat" w:hAnsi="Montserrat" w:cs="Arial"/>
          <w:sz w:val="20"/>
          <w:szCs w:val="20"/>
        </w:rPr>
        <w:t>De acuerdo con lo que establece</w:t>
      </w:r>
      <w:r w:rsidRPr="080A84C0">
        <w:rPr>
          <w:rFonts w:ascii="Montserrat" w:hAnsi="Montserrat" w:cs="Arial"/>
          <w:sz w:val="20"/>
          <w:szCs w:val="20"/>
        </w:rPr>
        <w:t xml:space="preserve"> el artículo 41 de la Ley Federal sobre Monumentos y</w:t>
      </w:r>
      <w:r w:rsidR="7C576F25" w:rsidRPr="080A84C0">
        <w:rPr>
          <w:rFonts w:ascii="Montserrat" w:hAnsi="Montserrat" w:cs="Arial"/>
          <w:sz w:val="20"/>
          <w:szCs w:val="20"/>
        </w:rPr>
        <w:t xml:space="preserve"> </w:t>
      </w:r>
      <w:r w:rsidRPr="080A84C0">
        <w:rPr>
          <w:rFonts w:ascii="Montserrat" w:hAnsi="Montserrat" w:cs="Arial"/>
          <w:sz w:val="20"/>
          <w:szCs w:val="20"/>
        </w:rPr>
        <w:t>Zonas Arqueológicos, Artísticos e Históricos.</w:t>
      </w:r>
    </w:p>
    <w:p w14:paraId="0AB63934" w14:textId="2BB579E8" w:rsidR="080A84C0" w:rsidRDefault="080A84C0" w:rsidP="080A84C0">
      <w:pPr>
        <w:spacing w:after="0" w:line="400" w:lineRule="exact"/>
        <w:rPr>
          <w:rFonts w:ascii="Montserrat" w:hAnsi="Montserrat" w:cs="ACaslonPro-Regular"/>
          <w:b/>
          <w:bCs/>
          <w:caps/>
          <w:sz w:val="20"/>
          <w:szCs w:val="20"/>
          <w:lang w:val="es-ES"/>
        </w:rPr>
      </w:pPr>
    </w:p>
    <w:p w14:paraId="2D121903" w14:textId="78FA1608" w:rsidR="003B4B72" w:rsidRDefault="7F194032" w:rsidP="504AB15C">
      <w:pPr>
        <w:autoSpaceDE w:val="0"/>
        <w:autoSpaceDN w:val="0"/>
        <w:adjustRightInd w:val="0"/>
        <w:spacing w:after="0" w:line="400" w:lineRule="exact"/>
        <w:rPr>
          <w:rFonts w:ascii="Montserrat" w:hAnsi="Montserrat" w:cs="ACaslonPro-Regular"/>
          <w:b/>
          <w:bCs/>
          <w:caps/>
          <w:sz w:val="20"/>
          <w:szCs w:val="20"/>
          <w:lang w:val="es-ES"/>
        </w:rPr>
      </w:pPr>
      <w:r w:rsidRPr="504AB15C">
        <w:rPr>
          <w:rFonts w:ascii="Montserrat" w:hAnsi="Montserrat" w:cs="ACaslonPro-Regular"/>
          <w:b/>
          <w:bCs/>
          <w:caps/>
          <w:sz w:val="20"/>
          <w:szCs w:val="20"/>
          <w:lang w:val="es-ES"/>
        </w:rPr>
        <w:t>Siglas Y ABREVIATURA</w:t>
      </w:r>
      <w:r w:rsidR="4B231C55" w:rsidRPr="504AB15C">
        <w:rPr>
          <w:rFonts w:ascii="Montserrat" w:hAnsi="Montserrat" w:cs="ACaslonPro-Regular"/>
          <w:b/>
          <w:bCs/>
          <w:caps/>
          <w:sz w:val="20"/>
          <w:szCs w:val="20"/>
          <w:lang w:val="es-ES"/>
        </w:rPr>
        <w:t>S</w:t>
      </w:r>
    </w:p>
    <w:p w14:paraId="621D2235" w14:textId="7F5E717E" w:rsidR="1852A558" w:rsidRDefault="4B1A8079" w:rsidP="504AB15C">
      <w:pPr>
        <w:pStyle w:val="Prrafodelista"/>
        <w:numPr>
          <w:ilvl w:val="0"/>
          <w:numId w:val="28"/>
        </w:numPr>
        <w:spacing w:before="120" w:after="120" w:line="276" w:lineRule="auto"/>
        <w:jc w:val="both"/>
        <w:rPr>
          <w:rFonts w:ascii="Montserrat" w:hAnsi="Montserrat" w:cs="ACaslonPro-Regular"/>
          <w:sz w:val="20"/>
          <w:szCs w:val="20"/>
          <w:lang w:val="es-ES"/>
        </w:rPr>
      </w:pPr>
      <w:r w:rsidRPr="7D1B1AB8">
        <w:rPr>
          <w:rFonts w:ascii="Montserrat" w:hAnsi="Montserrat" w:cs="Arial"/>
          <w:sz w:val="20"/>
          <w:szCs w:val="20"/>
        </w:rPr>
        <w:t>DRPMZAH.- Dirección del</w:t>
      </w:r>
      <w:r w:rsidRPr="7D1B1AB8">
        <w:rPr>
          <w:rFonts w:ascii="Montserrat" w:hAnsi="Montserrat" w:cs="Arial"/>
          <w:sz w:val="20"/>
          <w:szCs w:val="20"/>
          <w:lang w:val="es-ES"/>
        </w:rPr>
        <w:t xml:space="preserve"> </w:t>
      </w:r>
      <w:r w:rsidRPr="7D1B1AB8">
        <w:rPr>
          <w:rFonts w:ascii="Montserrat" w:hAnsi="Montserrat" w:cs="ACaslonPro-Regular"/>
          <w:sz w:val="20"/>
          <w:szCs w:val="20"/>
          <w:lang w:val="es-ES"/>
        </w:rPr>
        <w:t xml:space="preserve">Registro Público de Monumentos y Zonas Arqueológicos e Históricos. </w:t>
      </w:r>
    </w:p>
    <w:p w14:paraId="0D032465" w14:textId="3ECCDB36" w:rsidR="1852A558" w:rsidRDefault="712EA120" w:rsidP="504AB15C">
      <w:pPr>
        <w:pStyle w:val="Prrafodelista"/>
        <w:numPr>
          <w:ilvl w:val="0"/>
          <w:numId w:val="28"/>
        </w:numPr>
        <w:spacing w:before="120" w:after="120" w:line="276" w:lineRule="auto"/>
        <w:jc w:val="both"/>
        <w:rPr>
          <w:rFonts w:ascii="Montserrat" w:hAnsi="Montserrat" w:cs="ACaslonPro-Regular"/>
          <w:sz w:val="20"/>
          <w:szCs w:val="20"/>
          <w:lang w:val="es-ES"/>
        </w:rPr>
      </w:pPr>
      <w:r w:rsidRPr="7D1B1AB8">
        <w:rPr>
          <w:rFonts w:ascii="Montserrat" w:hAnsi="Montserrat" w:cs="ACaslonPro-Regular"/>
          <w:sz w:val="20"/>
          <w:szCs w:val="20"/>
          <w:lang w:val="es-ES"/>
        </w:rPr>
        <w:t>ICO</w:t>
      </w:r>
      <w:r w:rsidR="17399FE8" w:rsidRPr="7D1B1AB8">
        <w:rPr>
          <w:rFonts w:ascii="Montserrat" w:hAnsi="Montserrat" w:cs="ACaslonPro-Regular"/>
          <w:sz w:val="20"/>
          <w:szCs w:val="20"/>
          <w:lang w:val="es-ES"/>
        </w:rPr>
        <w:t>M</w:t>
      </w:r>
      <w:r w:rsidRPr="7D1B1AB8">
        <w:rPr>
          <w:rFonts w:ascii="Montserrat" w:hAnsi="Montserrat" w:cs="ACaslonPro-Regular"/>
          <w:sz w:val="20"/>
          <w:szCs w:val="20"/>
          <w:lang w:val="es-ES"/>
        </w:rPr>
        <w:t xml:space="preserve">. - </w:t>
      </w:r>
      <w:r w:rsidR="5FF7DF79" w:rsidRPr="7D1B1AB8">
        <w:rPr>
          <w:rFonts w:ascii="Montserrat" w:hAnsi="Montserrat" w:cs="ACaslonPro-Regular"/>
          <w:sz w:val="20"/>
          <w:szCs w:val="20"/>
          <w:lang w:val="es-ES"/>
        </w:rPr>
        <w:t>Consejo Internacional de M</w:t>
      </w:r>
      <w:r w:rsidR="2551E457" w:rsidRPr="7D1B1AB8">
        <w:rPr>
          <w:rFonts w:ascii="Montserrat" w:hAnsi="Montserrat" w:cs="ACaslonPro-Regular"/>
          <w:sz w:val="20"/>
          <w:szCs w:val="20"/>
          <w:lang w:val="es-ES"/>
        </w:rPr>
        <w:t>useos</w:t>
      </w:r>
    </w:p>
    <w:p w14:paraId="0DCE8DAB" w14:textId="536144F7" w:rsidR="003B4B72" w:rsidRPr="00A31121" w:rsidRDefault="1FBFC4C3" w:rsidP="504AB15C">
      <w:pPr>
        <w:pStyle w:val="Prrafodelista"/>
        <w:numPr>
          <w:ilvl w:val="0"/>
          <w:numId w:val="28"/>
        </w:numPr>
        <w:autoSpaceDE w:val="0"/>
        <w:autoSpaceDN w:val="0"/>
        <w:adjustRightInd w:val="0"/>
        <w:spacing w:before="120" w:after="120" w:line="276" w:lineRule="auto"/>
        <w:jc w:val="both"/>
        <w:rPr>
          <w:rFonts w:ascii="Montserrat" w:hAnsi="Montserrat" w:cs="ACaslonPro-Regular"/>
          <w:sz w:val="20"/>
          <w:szCs w:val="20"/>
          <w:lang w:val="es-ES"/>
        </w:rPr>
      </w:pPr>
      <w:r w:rsidRPr="7D1B1AB8">
        <w:rPr>
          <w:rFonts w:ascii="Montserrat" w:hAnsi="Montserrat" w:cs="Arial"/>
          <w:sz w:val="20"/>
          <w:szCs w:val="20"/>
        </w:rPr>
        <w:t>RLFMZAAH. - Reglamento de la Ley Federal sobre Monumentos y Zonas Arqueológicas, Artísticos e Históricos</w:t>
      </w:r>
    </w:p>
    <w:p w14:paraId="4C121A80" w14:textId="536144F7" w:rsidR="003B4B72" w:rsidRPr="00A31121" w:rsidRDefault="00A31121" w:rsidP="504AB15C">
      <w:pPr>
        <w:pStyle w:val="Prrafodelista"/>
        <w:numPr>
          <w:ilvl w:val="0"/>
          <w:numId w:val="28"/>
        </w:numPr>
        <w:autoSpaceDE w:val="0"/>
        <w:autoSpaceDN w:val="0"/>
        <w:adjustRightInd w:val="0"/>
        <w:spacing w:before="120" w:after="120" w:line="276" w:lineRule="auto"/>
        <w:jc w:val="both"/>
        <w:rPr>
          <w:rFonts w:ascii="Montserrat" w:hAnsi="Montserrat" w:cs="ACaslonPro-Regular"/>
          <w:sz w:val="20"/>
          <w:szCs w:val="20"/>
          <w:lang w:val="es-ES"/>
        </w:rPr>
      </w:pPr>
      <w:r w:rsidRPr="00A31121">
        <w:rPr>
          <w:rFonts w:ascii="Montserrat" w:hAnsi="Montserrat" w:cs="Arial"/>
          <w:sz w:val="20"/>
          <w:szCs w:val="20"/>
        </w:rPr>
        <w:cr/>
      </w:r>
      <w:r w:rsidR="41E88D15" w:rsidRPr="504AB15C">
        <w:rPr>
          <w:rFonts w:ascii="Montserrat" w:hAnsi="Montserrat" w:cs="Arial"/>
          <w:color w:val="000000"/>
          <w:sz w:val="20"/>
          <w:szCs w:val="20"/>
          <w:lang w:val="es-ES"/>
        </w:rPr>
        <w:t>UNESCO. -</w:t>
      </w:r>
      <w:r w:rsidR="2D7AB345" w:rsidRPr="504AB15C">
        <w:rPr>
          <w:rFonts w:ascii="Montserrat" w:hAnsi="Montserrat" w:cs="Arial"/>
          <w:color w:val="000000"/>
          <w:sz w:val="20"/>
          <w:szCs w:val="20"/>
          <w:lang w:val="es-ES"/>
        </w:rPr>
        <w:t xml:space="preserve"> Organización de las Naciones Unidas para la Educación, la Ciencia y la Cultura</w:t>
      </w:r>
    </w:p>
    <w:p w14:paraId="6FF2083B" w14:textId="0ED40A22" w:rsidR="00E03062" w:rsidRPr="00E03062" w:rsidRDefault="1F8F1150" w:rsidP="080A84C0">
      <w:pPr>
        <w:pStyle w:val="Prrafodelista"/>
        <w:tabs>
          <w:tab w:val="left" w:pos="567"/>
        </w:tabs>
        <w:ind w:left="-360" w:firstLine="180"/>
        <w:jc w:val="both"/>
        <w:rPr>
          <w:rFonts w:ascii="Montserrat" w:hAnsi="Montserrat" w:cs="Arial"/>
          <w:sz w:val="24"/>
          <w:szCs w:val="24"/>
        </w:rPr>
      </w:pPr>
      <w:r w:rsidRPr="080A84C0">
        <w:rPr>
          <w:rFonts w:ascii="Montserrat" w:hAnsi="Montserrat" w:cs="Arial"/>
          <w:b/>
          <w:bCs/>
          <w:sz w:val="28"/>
          <w:szCs w:val="28"/>
        </w:rPr>
        <w:t>Autorización</w:t>
      </w:r>
    </w:p>
    <w:p w14:paraId="0783A2CB" w14:textId="63C59DB7" w:rsidR="1F8F1150" w:rsidRDefault="1F8F1150" w:rsidP="080A84C0">
      <w:pPr>
        <w:pStyle w:val="Prrafodelista"/>
        <w:tabs>
          <w:tab w:val="left" w:pos="567"/>
        </w:tabs>
        <w:ind w:left="-180"/>
        <w:jc w:val="both"/>
        <w:rPr>
          <w:rFonts w:ascii="Montserrat" w:hAnsi="Montserrat" w:cs="Arial"/>
          <w:sz w:val="20"/>
          <w:szCs w:val="20"/>
        </w:rPr>
      </w:pPr>
      <w:r w:rsidRPr="080A84C0">
        <w:rPr>
          <w:rFonts w:ascii="Montserrat" w:hAnsi="Montserrat" w:cs="Arial"/>
          <w:sz w:val="20"/>
          <w:szCs w:val="20"/>
        </w:rPr>
        <w:t>Se autoriza la difusión de este documento, que fue</w:t>
      </w:r>
      <w:r w:rsidR="148772C1" w:rsidRPr="080A84C0">
        <w:rPr>
          <w:rFonts w:ascii="Montserrat" w:hAnsi="Montserrat" w:cs="Arial"/>
          <w:sz w:val="20"/>
          <w:szCs w:val="20"/>
        </w:rPr>
        <w:t xml:space="preserve"> elaborado y</w:t>
      </w:r>
      <w:r w:rsidRPr="080A84C0">
        <w:rPr>
          <w:rFonts w:ascii="Montserrat" w:hAnsi="Montserrat" w:cs="Arial"/>
          <w:sz w:val="20"/>
          <w:szCs w:val="20"/>
        </w:rPr>
        <w:t xml:space="preserve"> revisado por las áreas normativas relacionadas con la conservación y con el apoyo de la Coordinación Nacional de Desarrollo Institucional.</w:t>
      </w:r>
    </w:p>
    <w:p w14:paraId="10D61D6A" w14:textId="7B0587AE" w:rsidR="080A84C0" w:rsidRDefault="080A84C0" w:rsidP="080A84C0">
      <w:pPr>
        <w:pStyle w:val="Prrafodelista"/>
        <w:tabs>
          <w:tab w:val="left" w:pos="567"/>
        </w:tabs>
        <w:jc w:val="both"/>
        <w:rPr>
          <w:rFonts w:ascii="Montserrat" w:hAnsi="Montserrat" w:cs="Arial"/>
          <w:sz w:val="20"/>
          <w:szCs w:val="20"/>
        </w:rPr>
      </w:pPr>
    </w:p>
    <w:p w14:paraId="2439AF6A" w14:textId="3B076572" w:rsidR="080A84C0" w:rsidRDefault="080A84C0" w:rsidP="080A84C0">
      <w:pPr>
        <w:pStyle w:val="Prrafodelista"/>
        <w:tabs>
          <w:tab w:val="left" w:pos="567"/>
        </w:tabs>
        <w:jc w:val="both"/>
        <w:rPr>
          <w:rFonts w:ascii="Montserrat" w:hAnsi="Montserrat" w:cs="Arial"/>
          <w:sz w:val="20"/>
          <w:szCs w:val="20"/>
        </w:rPr>
      </w:pPr>
    </w:p>
    <w:p w14:paraId="5CF8E7F4" w14:textId="0BA04D83" w:rsidR="080A84C0" w:rsidRDefault="080A84C0" w:rsidP="080A84C0">
      <w:pPr>
        <w:pStyle w:val="Prrafodelista"/>
        <w:tabs>
          <w:tab w:val="left" w:pos="567"/>
        </w:tabs>
        <w:jc w:val="both"/>
        <w:rPr>
          <w:rFonts w:ascii="Montserrat" w:hAnsi="Montserrat" w:cs="Arial"/>
          <w:sz w:val="20"/>
          <w:szCs w:val="20"/>
        </w:rPr>
      </w:pPr>
    </w:p>
    <w:p w14:paraId="5EA73AE5" w14:textId="607096FC" w:rsidR="126AF338" w:rsidRDefault="126AF338" w:rsidP="080A84C0">
      <w:pPr>
        <w:pStyle w:val="Prrafodelista"/>
        <w:tabs>
          <w:tab w:val="left" w:pos="567"/>
        </w:tabs>
        <w:jc w:val="center"/>
        <w:rPr>
          <w:rFonts w:ascii="Montserrat" w:hAnsi="Montserrat" w:cs="Arial"/>
          <w:sz w:val="20"/>
          <w:szCs w:val="20"/>
        </w:rPr>
      </w:pPr>
      <w:r w:rsidRPr="080A84C0">
        <w:rPr>
          <w:rFonts w:ascii="Montserrat" w:hAnsi="Montserrat" w:cs="Arial"/>
          <w:sz w:val="20"/>
          <w:szCs w:val="20"/>
        </w:rPr>
        <w:t>Antrop. José Luis Perea González</w:t>
      </w:r>
    </w:p>
    <w:p w14:paraId="135D423C" w14:textId="395FBCE5" w:rsidR="126AF338" w:rsidRDefault="126AF338" w:rsidP="080A84C0">
      <w:pPr>
        <w:pStyle w:val="Prrafodelista"/>
        <w:tabs>
          <w:tab w:val="left" w:pos="567"/>
        </w:tabs>
        <w:jc w:val="center"/>
        <w:rPr>
          <w:rFonts w:ascii="Montserrat" w:hAnsi="Montserrat" w:cs="Arial"/>
          <w:sz w:val="20"/>
          <w:szCs w:val="20"/>
        </w:rPr>
      </w:pPr>
      <w:r w:rsidRPr="080A84C0">
        <w:rPr>
          <w:rFonts w:ascii="Montserrat" w:hAnsi="Montserrat" w:cs="Arial"/>
          <w:sz w:val="20"/>
          <w:szCs w:val="20"/>
        </w:rPr>
        <w:t>Secretario Técnico</w:t>
      </w:r>
    </w:p>
    <w:sectPr w:rsidR="126AF338" w:rsidSect="003B4B72">
      <w:headerReference w:type="default" r:id="rId15"/>
      <w:footerReference w:type="default" r:id="rId16"/>
      <w:pgSz w:w="12240" w:h="15840"/>
      <w:pgMar w:top="1560" w:right="1440" w:bottom="212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0ED40" w14:textId="77777777" w:rsidR="00466C6B" w:rsidRDefault="00466C6B">
      <w:pPr>
        <w:spacing w:after="0" w:line="240" w:lineRule="auto"/>
      </w:pPr>
      <w:r>
        <w:separator/>
      </w:r>
    </w:p>
  </w:endnote>
  <w:endnote w:type="continuationSeparator" w:id="0">
    <w:p w14:paraId="2C1D8C4F" w14:textId="77777777" w:rsidR="00466C6B" w:rsidRDefault="0046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altName w:val="Calibri"/>
    <w:panose1 w:val="00000000000000000000"/>
    <w:charset w:val="00"/>
    <w:family w:val="modern"/>
    <w:notTrueType/>
    <w:pitch w:val="variable"/>
    <w:sig w:usb0="800000AF" w:usb1="4000204B"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onserra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CaslonPro-Regular">
    <w:altName w:val="Calibri"/>
    <w:panose1 w:val="00000000000000000000"/>
    <w:charset w:val="00"/>
    <w:family w:val="auto"/>
    <w:notTrueType/>
    <w:pitch w:val="default"/>
    <w:sig w:usb0="00000003" w:usb1="00000000" w:usb2="00000000" w:usb3="00000000" w:csb0="00000001" w:csb1="00000000"/>
  </w:font>
  <w:font w:name="Montserrat SemiBold">
    <w:panose1 w:val="00000700000000000000"/>
    <w:charset w:val="00"/>
    <w:family w:val="modern"/>
    <w:notTrueType/>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BBD9" w14:textId="590B2F2C" w:rsidR="00FC78B4" w:rsidRPr="00FC78B4" w:rsidRDefault="00FC78B4" w:rsidP="080A84C0">
    <w:pPr>
      <w:spacing w:after="0" w:line="240" w:lineRule="auto"/>
      <w:jc w:val="center"/>
      <w:rPr>
        <w:rFonts w:ascii="Monserrat" w:eastAsia="Monserrat" w:hAnsi="Monserrat" w:cs="Monserrat"/>
        <w:b/>
        <w:bCs/>
        <w:color w:val="BA955B"/>
        <w:sz w:val="40"/>
        <w:szCs w:val="40"/>
      </w:rPr>
    </w:pPr>
  </w:p>
  <w:p w14:paraId="0675FDD7" w14:textId="0121F1E2" w:rsidR="00865DE1" w:rsidRDefault="001A5EB5">
    <w:pPr>
      <w:pBdr>
        <w:top w:val="nil"/>
        <w:left w:val="nil"/>
        <w:bottom w:val="nil"/>
        <w:right w:val="nil"/>
        <w:between w:val="nil"/>
      </w:pBdr>
      <w:tabs>
        <w:tab w:val="center" w:pos="4680"/>
        <w:tab w:val="right" w:pos="9360"/>
      </w:tabs>
      <w:spacing w:after="0" w:line="240" w:lineRule="auto"/>
      <w:ind w:left="4680" w:hanging="4680"/>
      <w:rPr>
        <w:color w:val="000000"/>
      </w:rPr>
    </w:pPr>
    <w:r>
      <w:rPr>
        <w:noProof/>
        <w:lang w:val="en-US" w:eastAsia="en-US"/>
      </w:rPr>
      <mc:AlternateContent>
        <mc:Choice Requires="wps">
          <w:drawing>
            <wp:anchor distT="0" distB="0" distL="114300" distR="114300" simplePos="0" relativeHeight="251659264" behindDoc="0" locked="0" layoutInCell="1" allowOverlap="1" wp14:anchorId="0E7772F5" wp14:editId="3775208F">
              <wp:simplePos x="0" y="0"/>
              <wp:positionH relativeFrom="column">
                <wp:posOffset>-535305</wp:posOffset>
              </wp:positionH>
              <wp:positionV relativeFrom="paragraph">
                <wp:posOffset>-495935</wp:posOffset>
              </wp:positionV>
              <wp:extent cx="6394450" cy="32702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394450" cy="327025"/>
                      </a:xfrm>
                      <a:prstGeom prst="rect">
                        <a:avLst/>
                      </a:prstGeom>
                      <a:noFill/>
                      <a:ln w="6350">
                        <a:noFill/>
                      </a:ln>
                    </wps:spPr>
                    <wps:txbx>
                      <w:txbxContent>
                        <w:p w14:paraId="18D9C941" w14:textId="27646921" w:rsidR="001A5EB5" w:rsidRPr="001A5EB5" w:rsidRDefault="001A5EB5" w:rsidP="001A5EB5">
                          <w:pPr>
                            <w:rPr>
                              <w:rFonts w:ascii="Montserrat SemiBold" w:hAnsi="Montserrat SemiBold"/>
                              <w:b/>
                              <w:bCs/>
                              <w:color w:val="DDBE94"/>
                              <w:sz w:val="14"/>
                              <w:szCs w:val="14"/>
                            </w:rPr>
                          </w:pPr>
                          <w:r w:rsidRPr="001A5EB5">
                            <w:rPr>
                              <w:rFonts w:ascii="Montserrat SemiBold" w:hAnsi="Montserrat SemiBold"/>
                              <w:b/>
                              <w:bCs/>
                              <w:color w:val="DDBE94"/>
                              <w:sz w:val="14"/>
                              <w:szCs w:val="14"/>
                            </w:rPr>
                            <w:t xml:space="preserve">Hamburgo 135, col. Juárez, alcaldía Cuauhtémoc, C.P. 06600, CDMX. </w:t>
                          </w:r>
                          <w:r w:rsidRPr="001A5EB5">
                            <w:rPr>
                              <w:rFonts w:ascii="Montserrat SemiBold" w:hAnsi="Montserrat SemiBold"/>
                              <w:b/>
                              <w:bCs/>
                              <w:color w:val="DDBE94"/>
                              <w:sz w:val="14"/>
                              <w:szCs w:val="14"/>
                            </w:rPr>
                            <w:br/>
                            <w:t>Tel:  55 4166 0780 al 84   www.inah.gob.mx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772F5" id="_x0000_t202" coordsize="21600,21600" o:spt="202" path="m,l,21600r21600,l21600,xe">
              <v:stroke joinstyle="miter"/>
              <v:path gradientshapeok="t" o:connecttype="rect"/>
            </v:shapetype>
            <v:shape id="Cuadro de texto 5" o:spid="_x0000_s1026" type="#_x0000_t202" style="position:absolute;left:0;text-align:left;margin-left:-42.15pt;margin-top:-39.05pt;width:503.5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" filled="f" stroked="f" strokeweight=".5pt">
              <v:textbox>
                <w:txbxContent>
                  <w:p w14:paraId="18D9C941" w14:textId="27646921" w:rsidR="001A5EB5" w:rsidRPr="001A5EB5" w:rsidRDefault="001A5EB5" w:rsidP="001A5EB5">
                    <w:pPr>
                      <w:rPr>
                        <w:rFonts w:ascii="Montserrat SemiBold" w:hAnsi="Montserrat SemiBold"/>
                        <w:b/>
                        <w:bCs/>
                        <w:color w:val="DDBE94"/>
                        <w:sz w:val="14"/>
                        <w:szCs w:val="14"/>
                      </w:rPr>
                    </w:pPr>
                    <w:r w:rsidRPr="001A5EB5">
                      <w:rPr>
                        <w:rFonts w:ascii="Montserrat SemiBold" w:hAnsi="Montserrat SemiBold"/>
                        <w:b/>
                        <w:bCs/>
                        <w:color w:val="DDBE94"/>
                        <w:sz w:val="14"/>
                        <w:szCs w:val="14"/>
                      </w:rPr>
                      <w:t xml:space="preserve">Hamburgo 135, col. Juárez, alcaldía Cuauhtémoc, C.P. 06600, CDMX. </w:t>
                    </w:r>
                    <w:r w:rsidRPr="001A5EB5">
                      <w:rPr>
                        <w:rFonts w:ascii="Montserrat SemiBold" w:hAnsi="Montserrat SemiBold"/>
                        <w:b/>
                        <w:bCs/>
                        <w:color w:val="DDBE94"/>
                        <w:sz w:val="14"/>
                        <w:szCs w:val="14"/>
                      </w:rPr>
                      <w:br/>
                      <w:t>Tel:  55 4166 0780 al 84   www.inah.gob.mx</w:t>
                    </w:r>
                  </w:p>
                </w:txbxContent>
              </v:textbox>
            </v:shape>
          </w:pict>
        </mc:Fallback>
      </mc:AlternateContent>
    </w:r>
    <w:r>
      <w:rPr>
        <w:noProof/>
        <w:lang w:val="en-US" w:eastAsia="en-US"/>
      </w:rPr>
      <w:drawing>
        <wp:anchor distT="0" distB="0" distL="114300" distR="114300" simplePos="0" relativeHeight="251660288" behindDoc="1" locked="0" layoutInCell="1" allowOverlap="1" wp14:anchorId="6A204B98" wp14:editId="6CE20F62">
          <wp:simplePos x="0" y="0"/>
          <wp:positionH relativeFrom="column">
            <wp:posOffset>-914400</wp:posOffset>
          </wp:positionH>
          <wp:positionV relativeFrom="paragraph">
            <wp:posOffset>-604157</wp:posOffset>
          </wp:positionV>
          <wp:extent cx="7771765" cy="1225132"/>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7771765" cy="12251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3BDE3" w14:textId="77777777" w:rsidR="00466C6B" w:rsidRDefault="00466C6B">
      <w:pPr>
        <w:spacing w:after="0" w:line="240" w:lineRule="auto"/>
      </w:pPr>
      <w:r>
        <w:separator/>
      </w:r>
    </w:p>
  </w:footnote>
  <w:footnote w:type="continuationSeparator" w:id="0">
    <w:p w14:paraId="0C7D2341" w14:textId="77777777" w:rsidR="00466C6B" w:rsidRDefault="00466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3546" w14:textId="16FF42D3" w:rsidR="080A84C0" w:rsidRDefault="080A84C0" w:rsidP="080A84C0">
    <w:pPr>
      <w:pStyle w:val="Encabezado"/>
      <w:jc w:val="right"/>
    </w:pPr>
    <w:r>
      <w:fldChar w:fldCharType="begin"/>
    </w:r>
    <w:r>
      <w:instrText>PAGE</w:instrText>
    </w:r>
    <w:r w:rsidR="00000000">
      <w:fldChar w:fldCharType="separate"/>
    </w:r>
    <w:r w:rsidR="00E83C8B">
      <w:rPr>
        <w:noProof/>
      </w:rPr>
      <w:t>1</w:t>
    </w:r>
    <w:r>
      <w:fldChar w:fldCharType="end"/>
    </w:r>
    <w:r>
      <w:t xml:space="preserve"> de </w:t>
    </w:r>
    <w:r>
      <w:fldChar w:fldCharType="begin"/>
    </w:r>
    <w:r>
      <w:instrText>NUMPAGES</w:instrText>
    </w:r>
    <w:r w:rsidR="00000000">
      <w:fldChar w:fldCharType="separate"/>
    </w:r>
    <w:r w:rsidR="00E83C8B">
      <w:rPr>
        <w:noProof/>
      </w:rPr>
      <w:t>2</w:t>
    </w:r>
    <w:r>
      <w:fldChar w:fldCharType="end"/>
    </w:r>
  </w:p>
  <w:p w14:paraId="67A50D4E" w14:textId="77777777" w:rsidR="00865DE1" w:rsidRDefault="001A5EB5">
    <w:pPr>
      <w:pBdr>
        <w:top w:val="nil"/>
        <w:left w:val="nil"/>
        <w:bottom w:val="nil"/>
        <w:right w:val="nil"/>
        <w:between w:val="nil"/>
      </w:pBdr>
      <w:tabs>
        <w:tab w:val="center" w:pos="4680"/>
        <w:tab w:val="right" w:pos="9360"/>
      </w:tabs>
      <w:spacing w:after="0" w:line="240" w:lineRule="auto"/>
      <w:ind w:left="-851"/>
      <w:rPr>
        <w:color w:val="000000"/>
      </w:rPr>
    </w:pPr>
    <w:r>
      <w:rPr>
        <w:noProof/>
        <w:color w:val="000000"/>
        <w:lang w:val="en-US" w:eastAsia="en-US"/>
      </w:rPr>
      <w:drawing>
        <wp:inline distT="0" distB="0" distL="0" distR="0" wp14:anchorId="0909FCB7" wp14:editId="5F309FE4">
          <wp:extent cx="3856470" cy="591507"/>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4932" t="27236" r="17330" b="29113"/>
                  <a:stretch>
                    <a:fillRect/>
                  </a:stretch>
                </pic:blipFill>
                <pic:spPr>
                  <a:xfrm>
                    <a:off x="0" y="0"/>
                    <a:ext cx="3856470" cy="591507"/>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Sz83/dYMPZ1RWz" int2:id="Q8RhtDnR">
      <int2:state int2:value="Rejected" int2:type="AugLoop_Text_Critique"/>
    </int2:textHash>
    <int2:textHash int2:hashCode="NYxOvvD8H3PEob" int2:id="2QsCKz9D">
      <int2:state int2:value="Rejected" int2:type="AugLoop_Text_Critique"/>
    </int2:textHash>
    <int2:textHash int2:hashCode="feMOisCeHa+6fg" int2:id="rrbyyuDB">
      <int2:state int2:value="Rejected" int2:type="AugLoop_Text_Critique"/>
    </int2:textHash>
    <int2:bookmark int2:bookmarkName="_Int_crmvDSG0" int2:invalidationBookmarkName="" int2:hashCode="Oei/sqJgbYn1aB" int2:id="T9rmpCHU">
      <int2:state int2:value="Rejected" int2:type="AugLoop_Text_Critique"/>
    </int2:bookmark>
    <int2:bookmark int2:bookmarkName="_Int_oPfVSkyU" int2:invalidationBookmarkName="" int2:hashCode="ZXRyQb9C42a/+I" int2:id="m7M6XVm8">
      <int2:state int2:value="Rejected" int2:type="AugLoop_Text_Critique"/>
    </int2:bookmark>
    <int2:bookmark int2:bookmarkName="_Int_3GV6dFFC" int2:invalidationBookmarkName="" int2:hashCode="qd/liMhmdvPLmu" int2:id="aF8xhf4n">
      <int2:state int2:value="Rejected" int2:type="AugLoop_Acronyms_AcronymsCritique"/>
    </int2:bookmark>
    <int2:bookmark int2:bookmarkName="_Int_7Bati2YU" int2:invalidationBookmarkName="" int2:hashCode="HKHOYjee3XlDm8" int2:id="Jg0crVs2">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9089"/>
    <w:multiLevelType w:val="hybridMultilevel"/>
    <w:tmpl w:val="AC44228C"/>
    <w:lvl w:ilvl="0" w:tplc="C4B869B4">
      <w:start w:val="1"/>
      <w:numFmt w:val="bullet"/>
      <w:lvlText w:val="·"/>
      <w:lvlJc w:val="left"/>
      <w:pPr>
        <w:ind w:left="720" w:hanging="360"/>
      </w:pPr>
      <w:rPr>
        <w:rFonts w:ascii="Symbol" w:hAnsi="Symbol" w:hint="default"/>
      </w:rPr>
    </w:lvl>
    <w:lvl w:ilvl="1" w:tplc="A1CE084C">
      <w:start w:val="1"/>
      <w:numFmt w:val="bullet"/>
      <w:lvlText w:val="o"/>
      <w:lvlJc w:val="left"/>
      <w:pPr>
        <w:ind w:left="1440" w:hanging="360"/>
      </w:pPr>
      <w:rPr>
        <w:rFonts w:ascii="Courier New" w:hAnsi="Courier New" w:hint="default"/>
      </w:rPr>
    </w:lvl>
    <w:lvl w:ilvl="2" w:tplc="9E8607E6">
      <w:start w:val="1"/>
      <w:numFmt w:val="bullet"/>
      <w:lvlText w:val=""/>
      <w:lvlJc w:val="left"/>
      <w:pPr>
        <w:ind w:left="2160" w:hanging="360"/>
      </w:pPr>
      <w:rPr>
        <w:rFonts w:ascii="Wingdings" w:hAnsi="Wingdings" w:hint="default"/>
      </w:rPr>
    </w:lvl>
    <w:lvl w:ilvl="3" w:tplc="7696F9AC">
      <w:start w:val="1"/>
      <w:numFmt w:val="bullet"/>
      <w:lvlText w:val=""/>
      <w:lvlJc w:val="left"/>
      <w:pPr>
        <w:ind w:left="2880" w:hanging="360"/>
      </w:pPr>
      <w:rPr>
        <w:rFonts w:ascii="Symbol" w:hAnsi="Symbol" w:hint="default"/>
      </w:rPr>
    </w:lvl>
    <w:lvl w:ilvl="4" w:tplc="ED6871B2">
      <w:start w:val="1"/>
      <w:numFmt w:val="bullet"/>
      <w:lvlText w:val="o"/>
      <w:lvlJc w:val="left"/>
      <w:pPr>
        <w:ind w:left="3600" w:hanging="360"/>
      </w:pPr>
      <w:rPr>
        <w:rFonts w:ascii="Courier New" w:hAnsi="Courier New" w:hint="default"/>
      </w:rPr>
    </w:lvl>
    <w:lvl w:ilvl="5" w:tplc="514426AC">
      <w:start w:val="1"/>
      <w:numFmt w:val="bullet"/>
      <w:lvlText w:val=""/>
      <w:lvlJc w:val="left"/>
      <w:pPr>
        <w:ind w:left="4320" w:hanging="360"/>
      </w:pPr>
      <w:rPr>
        <w:rFonts w:ascii="Wingdings" w:hAnsi="Wingdings" w:hint="default"/>
      </w:rPr>
    </w:lvl>
    <w:lvl w:ilvl="6" w:tplc="0A0A8BC0">
      <w:start w:val="1"/>
      <w:numFmt w:val="bullet"/>
      <w:lvlText w:val=""/>
      <w:lvlJc w:val="left"/>
      <w:pPr>
        <w:ind w:left="5040" w:hanging="360"/>
      </w:pPr>
      <w:rPr>
        <w:rFonts w:ascii="Symbol" w:hAnsi="Symbol" w:hint="default"/>
      </w:rPr>
    </w:lvl>
    <w:lvl w:ilvl="7" w:tplc="D3BC945E">
      <w:start w:val="1"/>
      <w:numFmt w:val="bullet"/>
      <w:lvlText w:val="o"/>
      <w:lvlJc w:val="left"/>
      <w:pPr>
        <w:ind w:left="5760" w:hanging="360"/>
      </w:pPr>
      <w:rPr>
        <w:rFonts w:ascii="Courier New" w:hAnsi="Courier New" w:hint="default"/>
      </w:rPr>
    </w:lvl>
    <w:lvl w:ilvl="8" w:tplc="5088E3E2">
      <w:start w:val="1"/>
      <w:numFmt w:val="bullet"/>
      <w:lvlText w:val=""/>
      <w:lvlJc w:val="left"/>
      <w:pPr>
        <w:ind w:left="6480" w:hanging="360"/>
      </w:pPr>
      <w:rPr>
        <w:rFonts w:ascii="Wingdings" w:hAnsi="Wingdings" w:hint="default"/>
      </w:rPr>
    </w:lvl>
  </w:abstractNum>
  <w:abstractNum w:abstractNumId="1" w15:restartNumberingAfterBreak="0">
    <w:nsid w:val="15FDFCD7"/>
    <w:multiLevelType w:val="hybridMultilevel"/>
    <w:tmpl w:val="0BAE8364"/>
    <w:lvl w:ilvl="0" w:tplc="F5A2E8B8">
      <w:start w:val="1"/>
      <w:numFmt w:val="bullet"/>
      <w:lvlText w:val=""/>
      <w:lvlJc w:val="left"/>
      <w:pPr>
        <w:ind w:left="720" w:hanging="360"/>
      </w:pPr>
      <w:rPr>
        <w:rFonts w:ascii="Symbol" w:hAnsi="Symbol" w:hint="default"/>
      </w:rPr>
    </w:lvl>
    <w:lvl w:ilvl="1" w:tplc="A30CA2E6">
      <w:start w:val="1"/>
      <w:numFmt w:val="bullet"/>
      <w:lvlText w:val=""/>
      <w:lvlJc w:val="left"/>
      <w:pPr>
        <w:ind w:left="1440" w:hanging="360"/>
      </w:pPr>
      <w:rPr>
        <w:rFonts w:ascii="Symbol" w:hAnsi="Symbol" w:hint="default"/>
      </w:rPr>
    </w:lvl>
    <w:lvl w:ilvl="2" w:tplc="F3442D18">
      <w:start w:val="1"/>
      <w:numFmt w:val="bullet"/>
      <w:lvlText w:val=""/>
      <w:lvlJc w:val="left"/>
      <w:pPr>
        <w:ind w:left="2160" w:hanging="360"/>
      </w:pPr>
      <w:rPr>
        <w:rFonts w:ascii="Wingdings" w:hAnsi="Wingdings" w:hint="default"/>
      </w:rPr>
    </w:lvl>
    <w:lvl w:ilvl="3" w:tplc="75AEEE5C">
      <w:start w:val="1"/>
      <w:numFmt w:val="bullet"/>
      <w:lvlText w:val=""/>
      <w:lvlJc w:val="left"/>
      <w:pPr>
        <w:ind w:left="2880" w:hanging="360"/>
      </w:pPr>
      <w:rPr>
        <w:rFonts w:ascii="Symbol" w:hAnsi="Symbol" w:hint="default"/>
      </w:rPr>
    </w:lvl>
    <w:lvl w:ilvl="4" w:tplc="D7EAB148">
      <w:start w:val="1"/>
      <w:numFmt w:val="bullet"/>
      <w:lvlText w:val="o"/>
      <w:lvlJc w:val="left"/>
      <w:pPr>
        <w:ind w:left="3600" w:hanging="360"/>
      </w:pPr>
      <w:rPr>
        <w:rFonts w:ascii="Courier New" w:hAnsi="Courier New" w:hint="default"/>
      </w:rPr>
    </w:lvl>
    <w:lvl w:ilvl="5" w:tplc="A5402988">
      <w:start w:val="1"/>
      <w:numFmt w:val="bullet"/>
      <w:lvlText w:val=""/>
      <w:lvlJc w:val="left"/>
      <w:pPr>
        <w:ind w:left="4320" w:hanging="360"/>
      </w:pPr>
      <w:rPr>
        <w:rFonts w:ascii="Wingdings" w:hAnsi="Wingdings" w:hint="default"/>
      </w:rPr>
    </w:lvl>
    <w:lvl w:ilvl="6" w:tplc="BB24F582">
      <w:start w:val="1"/>
      <w:numFmt w:val="bullet"/>
      <w:lvlText w:val=""/>
      <w:lvlJc w:val="left"/>
      <w:pPr>
        <w:ind w:left="5040" w:hanging="360"/>
      </w:pPr>
      <w:rPr>
        <w:rFonts w:ascii="Symbol" w:hAnsi="Symbol" w:hint="default"/>
      </w:rPr>
    </w:lvl>
    <w:lvl w:ilvl="7" w:tplc="0A1660B2">
      <w:start w:val="1"/>
      <w:numFmt w:val="bullet"/>
      <w:lvlText w:val="o"/>
      <w:lvlJc w:val="left"/>
      <w:pPr>
        <w:ind w:left="5760" w:hanging="360"/>
      </w:pPr>
      <w:rPr>
        <w:rFonts w:ascii="Courier New" w:hAnsi="Courier New" w:hint="default"/>
      </w:rPr>
    </w:lvl>
    <w:lvl w:ilvl="8" w:tplc="1A9069D6">
      <w:start w:val="1"/>
      <w:numFmt w:val="bullet"/>
      <w:lvlText w:val=""/>
      <w:lvlJc w:val="left"/>
      <w:pPr>
        <w:ind w:left="6480" w:hanging="360"/>
      </w:pPr>
      <w:rPr>
        <w:rFonts w:ascii="Wingdings" w:hAnsi="Wingdings" w:hint="default"/>
      </w:rPr>
    </w:lvl>
  </w:abstractNum>
  <w:abstractNum w:abstractNumId="2" w15:restartNumberingAfterBreak="0">
    <w:nsid w:val="19255EA3"/>
    <w:multiLevelType w:val="hybridMultilevel"/>
    <w:tmpl w:val="FFFFFFFF"/>
    <w:lvl w:ilvl="0" w:tplc="195A1706">
      <w:start w:val="1"/>
      <w:numFmt w:val="bullet"/>
      <w:lvlText w:val="·"/>
      <w:lvlJc w:val="left"/>
      <w:pPr>
        <w:ind w:left="720" w:hanging="360"/>
      </w:pPr>
      <w:rPr>
        <w:rFonts w:ascii="Symbol" w:hAnsi="Symbol" w:hint="default"/>
      </w:rPr>
    </w:lvl>
    <w:lvl w:ilvl="1" w:tplc="BC464BA8">
      <w:start w:val="1"/>
      <w:numFmt w:val="bullet"/>
      <w:lvlText w:val="o"/>
      <w:lvlJc w:val="left"/>
      <w:pPr>
        <w:ind w:left="1440" w:hanging="360"/>
      </w:pPr>
      <w:rPr>
        <w:rFonts w:ascii="Courier New" w:hAnsi="Courier New" w:hint="default"/>
      </w:rPr>
    </w:lvl>
    <w:lvl w:ilvl="2" w:tplc="C94E68BA">
      <w:start w:val="1"/>
      <w:numFmt w:val="bullet"/>
      <w:lvlText w:val=""/>
      <w:lvlJc w:val="left"/>
      <w:pPr>
        <w:ind w:left="2160" w:hanging="360"/>
      </w:pPr>
      <w:rPr>
        <w:rFonts w:ascii="Wingdings" w:hAnsi="Wingdings" w:hint="default"/>
      </w:rPr>
    </w:lvl>
    <w:lvl w:ilvl="3" w:tplc="3FC82E10">
      <w:start w:val="1"/>
      <w:numFmt w:val="bullet"/>
      <w:lvlText w:val=""/>
      <w:lvlJc w:val="left"/>
      <w:pPr>
        <w:ind w:left="2880" w:hanging="360"/>
      </w:pPr>
      <w:rPr>
        <w:rFonts w:ascii="Symbol" w:hAnsi="Symbol" w:hint="default"/>
      </w:rPr>
    </w:lvl>
    <w:lvl w:ilvl="4" w:tplc="69127234">
      <w:start w:val="1"/>
      <w:numFmt w:val="bullet"/>
      <w:lvlText w:val="o"/>
      <w:lvlJc w:val="left"/>
      <w:pPr>
        <w:ind w:left="3600" w:hanging="360"/>
      </w:pPr>
      <w:rPr>
        <w:rFonts w:ascii="Courier New" w:hAnsi="Courier New" w:hint="default"/>
      </w:rPr>
    </w:lvl>
    <w:lvl w:ilvl="5" w:tplc="9AFADA1E">
      <w:start w:val="1"/>
      <w:numFmt w:val="bullet"/>
      <w:lvlText w:val=""/>
      <w:lvlJc w:val="left"/>
      <w:pPr>
        <w:ind w:left="4320" w:hanging="360"/>
      </w:pPr>
      <w:rPr>
        <w:rFonts w:ascii="Wingdings" w:hAnsi="Wingdings" w:hint="default"/>
      </w:rPr>
    </w:lvl>
    <w:lvl w:ilvl="6" w:tplc="3AD8E88E">
      <w:start w:val="1"/>
      <w:numFmt w:val="bullet"/>
      <w:lvlText w:val=""/>
      <w:lvlJc w:val="left"/>
      <w:pPr>
        <w:ind w:left="5040" w:hanging="360"/>
      </w:pPr>
      <w:rPr>
        <w:rFonts w:ascii="Symbol" w:hAnsi="Symbol" w:hint="default"/>
      </w:rPr>
    </w:lvl>
    <w:lvl w:ilvl="7" w:tplc="2EF61548">
      <w:start w:val="1"/>
      <w:numFmt w:val="bullet"/>
      <w:lvlText w:val="o"/>
      <w:lvlJc w:val="left"/>
      <w:pPr>
        <w:ind w:left="5760" w:hanging="360"/>
      </w:pPr>
      <w:rPr>
        <w:rFonts w:ascii="Courier New" w:hAnsi="Courier New" w:hint="default"/>
      </w:rPr>
    </w:lvl>
    <w:lvl w:ilvl="8" w:tplc="B422091E">
      <w:start w:val="1"/>
      <w:numFmt w:val="bullet"/>
      <w:lvlText w:val=""/>
      <w:lvlJc w:val="left"/>
      <w:pPr>
        <w:ind w:left="6480" w:hanging="360"/>
      </w:pPr>
      <w:rPr>
        <w:rFonts w:ascii="Wingdings" w:hAnsi="Wingdings" w:hint="default"/>
      </w:rPr>
    </w:lvl>
  </w:abstractNum>
  <w:abstractNum w:abstractNumId="3" w15:restartNumberingAfterBreak="0">
    <w:nsid w:val="2FA4A850"/>
    <w:multiLevelType w:val="hybridMultilevel"/>
    <w:tmpl w:val="C980AD8C"/>
    <w:lvl w:ilvl="0" w:tplc="5172F3D8">
      <w:start w:val="1"/>
      <w:numFmt w:val="bullet"/>
      <w:lvlText w:val=""/>
      <w:lvlJc w:val="left"/>
      <w:pPr>
        <w:ind w:left="720" w:hanging="360"/>
      </w:pPr>
      <w:rPr>
        <w:rFonts w:ascii="Symbol" w:hAnsi="Symbol" w:hint="default"/>
      </w:rPr>
    </w:lvl>
    <w:lvl w:ilvl="1" w:tplc="655AA18C">
      <w:start w:val="1"/>
      <w:numFmt w:val="bullet"/>
      <w:lvlText w:val=""/>
      <w:lvlJc w:val="left"/>
      <w:pPr>
        <w:ind w:left="1440" w:hanging="360"/>
      </w:pPr>
      <w:rPr>
        <w:rFonts w:ascii="Symbol" w:hAnsi="Symbol" w:hint="default"/>
      </w:rPr>
    </w:lvl>
    <w:lvl w:ilvl="2" w:tplc="E35834E8">
      <w:start w:val="1"/>
      <w:numFmt w:val="bullet"/>
      <w:lvlText w:val=""/>
      <w:lvlJc w:val="left"/>
      <w:pPr>
        <w:ind w:left="2160" w:hanging="360"/>
      </w:pPr>
      <w:rPr>
        <w:rFonts w:ascii="Wingdings" w:hAnsi="Wingdings" w:hint="default"/>
      </w:rPr>
    </w:lvl>
    <w:lvl w:ilvl="3" w:tplc="0780F52E">
      <w:start w:val="1"/>
      <w:numFmt w:val="bullet"/>
      <w:lvlText w:val=""/>
      <w:lvlJc w:val="left"/>
      <w:pPr>
        <w:ind w:left="2880" w:hanging="360"/>
      </w:pPr>
      <w:rPr>
        <w:rFonts w:ascii="Symbol" w:hAnsi="Symbol" w:hint="default"/>
      </w:rPr>
    </w:lvl>
    <w:lvl w:ilvl="4" w:tplc="A7BC588C">
      <w:start w:val="1"/>
      <w:numFmt w:val="bullet"/>
      <w:lvlText w:val="o"/>
      <w:lvlJc w:val="left"/>
      <w:pPr>
        <w:ind w:left="3600" w:hanging="360"/>
      </w:pPr>
      <w:rPr>
        <w:rFonts w:ascii="Courier New" w:hAnsi="Courier New" w:hint="default"/>
      </w:rPr>
    </w:lvl>
    <w:lvl w:ilvl="5" w:tplc="438A94AE">
      <w:start w:val="1"/>
      <w:numFmt w:val="bullet"/>
      <w:lvlText w:val=""/>
      <w:lvlJc w:val="left"/>
      <w:pPr>
        <w:ind w:left="4320" w:hanging="360"/>
      </w:pPr>
      <w:rPr>
        <w:rFonts w:ascii="Wingdings" w:hAnsi="Wingdings" w:hint="default"/>
      </w:rPr>
    </w:lvl>
    <w:lvl w:ilvl="6" w:tplc="519056A6">
      <w:start w:val="1"/>
      <w:numFmt w:val="bullet"/>
      <w:lvlText w:val=""/>
      <w:lvlJc w:val="left"/>
      <w:pPr>
        <w:ind w:left="5040" w:hanging="360"/>
      </w:pPr>
      <w:rPr>
        <w:rFonts w:ascii="Symbol" w:hAnsi="Symbol" w:hint="default"/>
      </w:rPr>
    </w:lvl>
    <w:lvl w:ilvl="7" w:tplc="7A00E70E">
      <w:start w:val="1"/>
      <w:numFmt w:val="bullet"/>
      <w:lvlText w:val="o"/>
      <w:lvlJc w:val="left"/>
      <w:pPr>
        <w:ind w:left="5760" w:hanging="360"/>
      </w:pPr>
      <w:rPr>
        <w:rFonts w:ascii="Courier New" w:hAnsi="Courier New" w:hint="default"/>
      </w:rPr>
    </w:lvl>
    <w:lvl w:ilvl="8" w:tplc="B5E0C866">
      <w:start w:val="1"/>
      <w:numFmt w:val="bullet"/>
      <w:lvlText w:val=""/>
      <w:lvlJc w:val="left"/>
      <w:pPr>
        <w:ind w:left="6480" w:hanging="360"/>
      </w:pPr>
      <w:rPr>
        <w:rFonts w:ascii="Wingdings" w:hAnsi="Wingdings" w:hint="default"/>
      </w:rPr>
    </w:lvl>
  </w:abstractNum>
  <w:abstractNum w:abstractNumId="4" w15:restartNumberingAfterBreak="0">
    <w:nsid w:val="31B25C34"/>
    <w:multiLevelType w:val="hybridMultilevel"/>
    <w:tmpl w:val="5726B560"/>
    <w:lvl w:ilvl="0" w:tplc="C5D0664A">
      <w:start w:val="1"/>
      <w:numFmt w:val="bullet"/>
      <w:lvlText w:val=""/>
      <w:lvlJc w:val="left"/>
      <w:pPr>
        <w:ind w:left="720" w:hanging="360"/>
      </w:pPr>
      <w:rPr>
        <w:rFonts w:ascii="Symbol" w:hAnsi="Symbol" w:hint="default"/>
      </w:rPr>
    </w:lvl>
    <w:lvl w:ilvl="1" w:tplc="A5A8B05E">
      <w:start w:val="1"/>
      <w:numFmt w:val="bullet"/>
      <w:lvlText w:val=""/>
      <w:lvlJc w:val="left"/>
      <w:pPr>
        <w:ind w:left="1440" w:hanging="360"/>
      </w:pPr>
      <w:rPr>
        <w:rFonts w:ascii="Symbol" w:hAnsi="Symbol" w:hint="default"/>
      </w:rPr>
    </w:lvl>
    <w:lvl w:ilvl="2" w:tplc="909C4F72">
      <w:start w:val="1"/>
      <w:numFmt w:val="bullet"/>
      <w:lvlText w:val=""/>
      <w:lvlJc w:val="left"/>
      <w:pPr>
        <w:ind w:left="2160" w:hanging="360"/>
      </w:pPr>
      <w:rPr>
        <w:rFonts w:ascii="Wingdings" w:hAnsi="Wingdings" w:hint="default"/>
      </w:rPr>
    </w:lvl>
    <w:lvl w:ilvl="3" w:tplc="18469D40">
      <w:start w:val="1"/>
      <w:numFmt w:val="bullet"/>
      <w:lvlText w:val=""/>
      <w:lvlJc w:val="left"/>
      <w:pPr>
        <w:ind w:left="2880" w:hanging="360"/>
      </w:pPr>
      <w:rPr>
        <w:rFonts w:ascii="Symbol" w:hAnsi="Symbol" w:hint="default"/>
      </w:rPr>
    </w:lvl>
    <w:lvl w:ilvl="4" w:tplc="240C5A08">
      <w:start w:val="1"/>
      <w:numFmt w:val="bullet"/>
      <w:lvlText w:val="o"/>
      <w:lvlJc w:val="left"/>
      <w:pPr>
        <w:ind w:left="3600" w:hanging="360"/>
      </w:pPr>
      <w:rPr>
        <w:rFonts w:ascii="Courier New" w:hAnsi="Courier New" w:hint="default"/>
      </w:rPr>
    </w:lvl>
    <w:lvl w:ilvl="5" w:tplc="6374D06A">
      <w:start w:val="1"/>
      <w:numFmt w:val="bullet"/>
      <w:lvlText w:val=""/>
      <w:lvlJc w:val="left"/>
      <w:pPr>
        <w:ind w:left="4320" w:hanging="360"/>
      </w:pPr>
      <w:rPr>
        <w:rFonts w:ascii="Wingdings" w:hAnsi="Wingdings" w:hint="default"/>
      </w:rPr>
    </w:lvl>
    <w:lvl w:ilvl="6" w:tplc="24AC2910">
      <w:start w:val="1"/>
      <w:numFmt w:val="bullet"/>
      <w:lvlText w:val=""/>
      <w:lvlJc w:val="left"/>
      <w:pPr>
        <w:ind w:left="5040" w:hanging="360"/>
      </w:pPr>
      <w:rPr>
        <w:rFonts w:ascii="Symbol" w:hAnsi="Symbol" w:hint="default"/>
      </w:rPr>
    </w:lvl>
    <w:lvl w:ilvl="7" w:tplc="B15CBE08">
      <w:start w:val="1"/>
      <w:numFmt w:val="bullet"/>
      <w:lvlText w:val="o"/>
      <w:lvlJc w:val="left"/>
      <w:pPr>
        <w:ind w:left="5760" w:hanging="360"/>
      </w:pPr>
      <w:rPr>
        <w:rFonts w:ascii="Courier New" w:hAnsi="Courier New" w:hint="default"/>
      </w:rPr>
    </w:lvl>
    <w:lvl w:ilvl="8" w:tplc="D1C4014A">
      <w:start w:val="1"/>
      <w:numFmt w:val="bullet"/>
      <w:lvlText w:val=""/>
      <w:lvlJc w:val="left"/>
      <w:pPr>
        <w:ind w:left="6480" w:hanging="360"/>
      </w:pPr>
      <w:rPr>
        <w:rFonts w:ascii="Wingdings" w:hAnsi="Wingdings" w:hint="default"/>
      </w:rPr>
    </w:lvl>
  </w:abstractNum>
  <w:abstractNum w:abstractNumId="5" w15:restartNumberingAfterBreak="0">
    <w:nsid w:val="395898A1"/>
    <w:multiLevelType w:val="hybridMultilevel"/>
    <w:tmpl w:val="65D05578"/>
    <w:lvl w:ilvl="0" w:tplc="3000C9F8">
      <w:start w:val="1"/>
      <w:numFmt w:val="bullet"/>
      <w:lvlText w:val="·"/>
      <w:lvlJc w:val="left"/>
      <w:pPr>
        <w:ind w:left="720" w:hanging="360"/>
      </w:pPr>
      <w:rPr>
        <w:rFonts w:ascii="Symbol" w:hAnsi="Symbol" w:hint="default"/>
      </w:rPr>
    </w:lvl>
    <w:lvl w:ilvl="1" w:tplc="E954FF38">
      <w:start w:val="1"/>
      <w:numFmt w:val="bullet"/>
      <w:lvlText w:val="o"/>
      <w:lvlJc w:val="left"/>
      <w:pPr>
        <w:ind w:left="1440" w:hanging="360"/>
      </w:pPr>
      <w:rPr>
        <w:rFonts w:ascii="Courier New" w:hAnsi="Courier New" w:hint="default"/>
      </w:rPr>
    </w:lvl>
    <w:lvl w:ilvl="2" w:tplc="B3DC978A">
      <w:start w:val="1"/>
      <w:numFmt w:val="bullet"/>
      <w:lvlText w:val=""/>
      <w:lvlJc w:val="left"/>
      <w:pPr>
        <w:ind w:left="2160" w:hanging="360"/>
      </w:pPr>
      <w:rPr>
        <w:rFonts w:ascii="Wingdings" w:hAnsi="Wingdings" w:hint="default"/>
      </w:rPr>
    </w:lvl>
    <w:lvl w:ilvl="3" w:tplc="0AE071F0">
      <w:start w:val="1"/>
      <w:numFmt w:val="bullet"/>
      <w:lvlText w:val=""/>
      <w:lvlJc w:val="left"/>
      <w:pPr>
        <w:ind w:left="2880" w:hanging="360"/>
      </w:pPr>
      <w:rPr>
        <w:rFonts w:ascii="Symbol" w:hAnsi="Symbol" w:hint="default"/>
      </w:rPr>
    </w:lvl>
    <w:lvl w:ilvl="4" w:tplc="83FE4CC2">
      <w:start w:val="1"/>
      <w:numFmt w:val="bullet"/>
      <w:lvlText w:val="o"/>
      <w:lvlJc w:val="left"/>
      <w:pPr>
        <w:ind w:left="3600" w:hanging="360"/>
      </w:pPr>
      <w:rPr>
        <w:rFonts w:ascii="Courier New" w:hAnsi="Courier New" w:hint="default"/>
      </w:rPr>
    </w:lvl>
    <w:lvl w:ilvl="5" w:tplc="06846C0C">
      <w:start w:val="1"/>
      <w:numFmt w:val="bullet"/>
      <w:lvlText w:val=""/>
      <w:lvlJc w:val="left"/>
      <w:pPr>
        <w:ind w:left="4320" w:hanging="360"/>
      </w:pPr>
      <w:rPr>
        <w:rFonts w:ascii="Wingdings" w:hAnsi="Wingdings" w:hint="default"/>
      </w:rPr>
    </w:lvl>
    <w:lvl w:ilvl="6" w:tplc="6A8AC5A2">
      <w:start w:val="1"/>
      <w:numFmt w:val="bullet"/>
      <w:lvlText w:val=""/>
      <w:lvlJc w:val="left"/>
      <w:pPr>
        <w:ind w:left="5040" w:hanging="360"/>
      </w:pPr>
      <w:rPr>
        <w:rFonts w:ascii="Symbol" w:hAnsi="Symbol" w:hint="default"/>
      </w:rPr>
    </w:lvl>
    <w:lvl w:ilvl="7" w:tplc="76C01382">
      <w:start w:val="1"/>
      <w:numFmt w:val="bullet"/>
      <w:lvlText w:val="o"/>
      <w:lvlJc w:val="left"/>
      <w:pPr>
        <w:ind w:left="5760" w:hanging="360"/>
      </w:pPr>
      <w:rPr>
        <w:rFonts w:ascii="Courier New" w:hAnsi="Courier New" w:hint="default"/>
      </w:rPr>
    </w:lvl>
    <w:lvl w:ilvl="8" w:tplc="C3A4FA48">
      <w:start w:val="1"/>
      <w:numFmt w:val="bullet"/>
      <w:lvlText w:val=""/>
      <w:lvlJc w:val="left"/>
      <w:pPr>
        <w:ind w:left="6480" w:hanging="360"/>
      </w:pPr>
      <w:rPr>
        <w:rFonts w:ascii="Wingdings" w:hAnsi="Wingdings" w:hint="default"/>
      </w:rPr>
    </w:lvl>
  </w:abstractNum>
  <w:abstractNum w:abstractNumId="6" w15:restartNumberingAfterBreak="0">
    <w:nsid w:val="3BBB99D9"/>
    <w:multiLevelType w:val="hybridMultilevel"/>
    <w:tmpl w:val="FFFFFFFF"/>
    <w:lvl w:ilvl="0" w:tplc="49883396">
      <w:start w:val="1"/>
      <w:numFmt w:val="bullet"/>
      <w:lvlText w:val=""/>
      <w:lvlJc w:val="left"/>
      <w:pPr>
        <w:ind w:left="720" w:hanging="360"/>
      </w:pPr>
      <w:rPr>
        <w:rFonts w:ascii="Symbol" w:hAnsi="Symbol" w:hint="default"/>
      </w:rPr>
    </w:lvl>
    <w:lvl w:ilvl="1" w:tplc="497ECC70">
      <w:start w:val="1"/>
      <w:numFmt w:val="bullet"/>
      <w:lvlText w:val="o"/>
      <w:lvlJc w:val="left"/>
      <w:pPr>
        <w:ind w:left="1440" w:hanging="360"/>
      </w:pPr>
      <w:rPr>
        <w:rFonts w:ascii="Courier New" w:hAnsi="Courier New" w:hint="default"/>
      </w:rPr>
    </w:lvl>
    <w:lvl w:ilvl="2" w:tplc="60CCEF6E">
      <w:start w:val="1"/>
      <w:numFmt w:val="bullet"/>
      <w:lvlText w:val=""/>
      <w:lvlJc w:val="left"/>
      <w:pPr>
        <w:ind w:left="2160" w:hanging="360"/>
      </w:pPr>
      <w:rPr>
        <w:rFonts w:ascii="Wingdings" w:hAnsi="Wingdings" w:hint="default"/>
      </w:rPr>
    </w:lvl>
    <w:lvl w:ilvl="3" w:tplc="0AACE63A">
      <w:start w:val="1"/>
      <w:numFmt w:val="bullet"/>
      <w:lvlText w:val=""/>
      <w:lvlJc w:val="left"/>
      <w:pPr>
        <w:ind w:left="2880" w:hanging="360"/>
      </w:pPr>
      <w:rPr>
        <w:rFonts w:ascii="Symbol" w:hAnsi="Symbol" w:hint="default"/>
      </w:rPr>
    </w:lvl>
    <w:lvl w:ilvl="4" w:tplc="CDC46DA4">
      <w:start w:val="1"/>
      <w:numFmt w:val="bullet"/>
      <w:lvlText w:val="o"/>
      <w:lvlJc w:val="left"/>
      <w:pPr>
        <w:ind w:left="3600" w:hanging="360"/>
      </w:pPr>
      <w:rPr>
        <w:rFonts w:ascii="Courier New" w:hAnsi="Courier New" w:hint="default"/>
      </w:rPr>
    </w:lvl>
    <w:lvl w:ilvl="5" w:tplc="C6EE4474">
      <w:start w:val="1"/>
      <w:numFmt w:val="bullet"/>
      <w:lvlText w:val=""/>
      <w:lvlJc w:val="left"/>
      <w:pPr>
        <w:ind w:left="4320" w:hanging="360"/>
      </w:pPr>
      <w:rPr>
        <w:rFonts w:ascii="Wingdings" w:hAnsi="Wingdings" w:hint="default"/>
      </w:rPr>
    </w:lvl>
    <w:lvl w:ilvl="6" w:tplc="A1B29340">
      <w:start w:val="1"/>
      <w:numFmt w:val="bullet"/>
      <w:lvlText w:val=""/>
      <w:lvlJc w:val="left"/>
      <w:pPr>
        <w:ind w:left="5040" w:hanging="360"/>
      </w:pPr>
      <w:rPr>
        <w:rFonts w:ascii="Symbol" w:hAnsi="Symbol" w:hint="default"/>
      </w:rPr>
    </w:lvl>
    <w:lvl w:ilvl="7" w:tplc="9F34090A">
      <w:start w:val="1"/>
      <w:numFmt w:val="bullet"/>
      <w:lvlText w:val="o"/>
      <w:lvlJc w:val="left"/>
      <w:pPr>
        <w:ind w:left="5760" w:hanging="360"/>
      </w:pPr>
      <w:rPr>
        <w:rFonts w:ascii="Courier New" w:hAnsi="Courier New" w:hint="default"/>
      </w:rPr>
    </w:lvl>
    <w:lvl w:ilvl="8" w:tplc="0DA84970">
      <w:start w:val="1"/>
      <w:numFmt w:val="bullet"/>
      <w:lvlText w:val=""/>
      <w:lvlJc w:val="left"/>
      <w:pPr>
        <w:ind w:left="6480" w:hanging="360"/>
      </w:pPr>
      <w:rPr>
        <w:rFonts w:ascii="Wingdings" w:hAnsi="Wingdings" w:hint="default"/>
      </w:rPr>
    </w:lvl>
  </w:abstractNum>
  <w:abstractNum w:abstractNumId="7" w15:restartNumberingAfterBreak="0">
    <w:nsid w:val="41230F77"/>
    <w:multiLevelType w:val="hybridMultilevel"/>
    <w:tmpl w:val="85BCE514"/>
    <w:lvl w:ilvl="0" w:tplc="67E08644">
      <w:start w:val="1"/>
      <w:numFmt w:val="lowerLetter"/>
      <w:lvlText w:val="%1)"/>
      <w:lvlJc w:val="left"/>
      <w:pPr>
        <w:ind w:left="1428" w:hanging="360"/>
      </w:pPr>
      <w:rPr>
        <w:rFonts w:ascii="Soberana Sans" w:hAnsi="Soberana Sans" w:hint="default"/>
        <w:b w:val="0"/>
        <w:i w:val="0"/>
        <w:sz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43406216"/>
    <w:multiLevelType w:val="hybridMultilevel"/>
    <w:tmpl w:val="A990AD5A"/>
    <w:lvl w:ilvl="0" w:tplc="D938DECE">
      <w:start w:val="1"/>
      <w:numFmt w:val="bullet"/>
      <w:lvlText w:val=""/>
      <w:lvlJc w:val="left"/>
      <w:pPr>
        <w:ind w:left="720" w:hanging="360"/>
      </w:pPr>
      <w:rPr>
        <w:rFonts w:ascii="Symbol" w:hAnsi="Symbol" w:hint="default"/>
      </w:rPr>
    </w:lvl>
    <w:lvl w:ilvl="1" w:tplc="1A627E54">
      <w:start w:val="1"/>
      <w:numFmt w:val="bullet"/>
      <w:lvlText w:val=""/>
      <w:lvlJc w:val="left"/>
      <w:pPr>
        <w:ind w:left="1440" w:hanging="360"/>
      </w:pPr>
      <w:rPr>
        <w:rFonts w:ascii="Symbol" w:hAnsi="Symbol" w:hint="default"/>
      </w:rPr>
    </w:lvl>
    <w:lvl w:ilvl="2" w:tplc="CCE02EC4">
      <w:start w:val="1"/>
      <w:numFmt w:val="bullet"/>
      <w:lvlText w:val=""/>
      <w:lvlJc w:val="left"/>
      <w:pPr>
        <w:ind w:left="2160" w:hanging="360"/>
      </w:pPr>
      <w:rPr>
        <w:rFonts w:ascii="Wingdings" w:hAnsi="Wingdings" w:hint="default"/>
      </w:rPr>
    </w:lvl>
    <w:lvl w:ilvl="3" w:tplc="88742C00">
      <w:start w:val="1"/>
      <w:numFmt w:val="bullet"/>
      <w:lvlText w:val=""/>
      <w:lvlJc w:val="left"/>
      <w:pPr>
        <w:ind w:left="2880" w:hanging="360"/>
      </w:pPr>
      <w:rPr>
        <w:rFonts w:ascii="Symbol" w:hAnsi="Symbol" w:hint="default"/>
      </w:rPr>
    </w:lvl>
    <w:lvl w:ilvl="4" w:tplc="630E7CCA">
      <w:start w:val="1"/>
      <w:numFmt w:val="bullet"/>
      <w:lvlText w:val="o"/>
      <w:lvlJc w:val="left"/>
      <w:pPr>
        <w:ind w:left="3600" w:hanging="360"/>
      </w:pPr>
      <w:rPr>
        <w:rFonts w:ascii="Courier New" w:hAnsi="Courier New" w:hint="default"/>
      </w:rPr>
    </w:lvl>
    <w:lvl w:ilvl="5" w:tplc="F4A28E5C">
      <w:start w:val="1"/>
      <w:numFmt w:val="bullet"/>
      <w:lvlText w:val=""/>
      <w:lvlJc w:val="left"/>
      <w:pPr>
        <w:ind w:left="4320" w:hanging="360"/>
      </w:pPr>
      <w:rPr>
        <w:rFonts w:ascii="Wingdings" w:hAnsi="Wingdings" w:hint="default"/>
      </w:rPr>
    </w:lvl>
    <w:lvl w:ilvl="6" w:tplc="ED70A1A4">
      <w:start w:val="1"/>
      <w:numFmt w:val="bullet"/>
      <w:lvlText w:val=""/>
      <w:lvlJc w:val="left"/>
      <w:pPr>
        <w:ind w:left="5040" w:hanging="360"/>
      </w:pPr>
      <w:rPr>
        <w:rFonts w:ascii="Symbol" w:hAnsi="Symbol" w:hint="default"/>
      </w:rPr>
    </w:lvl>
    <w:lvl w:ilvl="7" w:tplc="B10A5B9A">
      <w:start w:val="1"/>
      <w:numFmt w:val="bullet"/>
      <w:lvlText w:val="o"/>
      <w:lvlJc w:val="left"/>
      <w:pPr>
        <w:ind w:left="5760" w:hanging="360"/>
      </w:pPr>
      <w:rPr>
        <w:rFonts w:ascii="Courier New" w:hAnsi="Courier New" w:hint="default"/>
      </w:rPr>
    </w:lvl>
    <w:lvl w:ilvl="8" w:tplc="9F1EE85E">
      <w:start w:val="1"/>
      <w:numFmt w:val="bullet"/>
      <w:lvlText w:val=""/>
      <w:lvlJc w:val="left"/>
      <w:pPr>
        <w:ind w:left="6480" w:hanging="360"/>
      </w:pPr>
      <w:rPr>
        <w:rFonts w:ascii="Wingdings" w:hAnsi="Wingdings" w:hint="default"/>
      </w:rPr>
    </w:lvl>
  </w:abstractNum>
  <w:abstractNum w:abstractNumId="9" w15:restartNumberingAfterBreak="0">
    <w:nsid w:val="43D1E117"/>
    <w:multiLevelType w:val="hybridMultilevel"/>
    <w:tmpl w:val="FFFFFFFF"/>
    <w:lvl w:ilvl="0" w:tplc="47E48744">
      <w:start w:val="1"/>
      <w:numFmt w:val="bullet"/>
      <w:lvlText w:val="·"/>
      <w:lvlJc w:val="left"/>
      <w:pPr>
        <w:ind w:left="720" w:hanging="360"/>
      </w:pPr>
      <w:rPr>
        <w:rFonts w:ascii="Symbol" w:hAnsi="Symbol" w:hint="default"/>
      </w:rPr>
    </w:lvl>
    <w:lvl w:ilvl="1" w:tplc="CA0232E0">
      <w:start w:val="1"/>
      <w:numFmt w:val="bullet"/>
      <w:lvlText w:val="o"/>
      <w:lvlJc w:val="left"/>
      <w:pPr>
        <w:ind w:left="1440" w:hanging="360"/>
      </w:pPr>
      <w:rPr>
        <w:rFonts w:ascii="Courier New" w:hAnsi="Courier New" w:hint="default"/>
      </w:rPr>
    </w:lvl>
    <w:lvl w:ilvl="2" w:tplc="3DCE8702">
      <w:start w:val="1"/>
      <w:numFmt w:val="bullet"/>
      <w:lvlText w:val=""/>
      <w:lvlJc w:val="left"/>
      <w:pPr>
        <w:ind w:left="2160" w:hanging="360"/>
      </w:pPr>
      <w:rPr>
        <w:rFonts w:ascii="Wingdings" w:hAnsi="Wingdings" w:hint="default"/>
      </w:rPr>
    </w:lvl>
    <w:lvl w:ilvl="3" w:tplc="F6E8CC96">
      <w:start w:val="1"/>
      <w:numFmt w:val="bullet"/>
      <w:lvlText w:val=""/>
      <w:lvlJc w:val="left"/>
      <w:pPr>
        <w:ind w:left="2880" w:hanging="360"/>
      </w:pPr>
      <w:rPr>
        <w:rFonts w:ascii="Symbol" w:hAnsi="Symbol" w:hint="default"/>
      </w:rPr>
    </w:lvl>
    <w:lvl w:ilvl="4" w:tplc="3EA6DD14">
      <w:start w:val="1"/>
      <w:numFmt w:val="bullet"/>
      <w:lvlText w:val="o"/>
      <w:lvlJc w:val="left"/>
      <w:pPr>
        <w:ind w:left="3600" w:hanging="360"/>
      </w:pPr>
      <w:rPr>
        <w:rFonts w:ascii="Courier New" w:hAnsi="Courier New" w:hint="default"/>
      </w:rPr>
    </w:lvl>
    <w:lvl w:ilvl="5" w:tplc="D2EE8E02">
      <w:start w:val="1"/>
      <w:numFmt w:val="bullet"/>
      <w:lvlText w:val=""/>
      <w:lvlJc w:val="left"/>
      <w:pPr>
        <w:ind w:left="4320" w:hanging="360"/>
      </w:pPr>
      <w:rPr>
        <w:rFonts w:ascii="Wingdings" w:hAnsi="Wingdings" w:hint="default"/>
      </w:rPr>
    </w:lvl>
    <w:lvl w:ilvl="6" w:tplc="4EBC14E6">
      <w:start w:val="1"/>
      <w:numFmt w:val="bullet"/>
      <w:lvlText w:val=""/>
      <w:lvlJc w:val="left"/>
      <w:pPr>
        <w:ind w:left="5040" w:hanging="360"/>
      </w:pPr>
      <w:rPr>
        <w:rFonts w:ascii="Symbol" w:hAnsi="Symbol" w:hint="default"/>
      </w:rPr>
    </w:lvl>
    <w:lvl w:ilvl="7" w:tplc="2E36144C">
      <w:start w:val="1"/>
      <w:numFmt w:val="bullet"/>
      <w:lvlText w:val="o"/>
      <w:lvlJc w:val="left"/>
      <w:pPr>
        <w:ind w:left="5760" w:hanging="360"/>
      </w:pPr>
      <w:rPr>
        <w:rFonts w:ascii="Courier New" w:hAnsi="Courier New" w:hint="default"/>
      </w:rPr>
    </w:lvl>
    <w:lvl w:ilvl="8" w:tplc="FE52514A">
      <w:start w:val="1"/>
      <w:numFmt w:val="bullet"/>
      <w:lvlText w:val=""/>
      <w:lvlJc w:val="left"/>
      <w:pPr>
        <w:ind w:left="6480" w:hanging="360"/>
      </w:pPr>
      <w:rPr>
        <w:rFonts w:ascii="Wingdings" w:hAnsi="Wingdings" w:hint="default"/>
      </w:rPr>
    </w:lvl>
  </w:abstractNum>
  <w:abstractNum w:abstractNumId="10" w15:restartNumberingAfterBreak="0">
    <w:nsid w:val="442BAEAF"/>
    <w:multiLevelType w:val="hybridMultilevel"/>
    <w:tmpl w:val="FFFFFFFF"/>
    <w:lvl w:ilvl="0" w:tplc="6648524A">
      <w:start w:val="1"/>
      <w:numFmt w:val="bullet"/>
      <w:lvlText w:val=""/>
      <w:lvlJc w:val="left"/>
      <w:pPr>
        <w:ind w:left="720" w:hanging="360"/>
      </w:pPr>
      <w:rPr>
        <w:rFonts w:ascii="Symbol" w:hAnsi="Symbol" w:hint="default"/>
      </w:rPr>
    </w:lvl>
    <w:lvl w:ilvl="1" w:tplc="419AFEF8">
      <w:start w:val="1"/>
      <w:numFmt w:val="bullet"/>
      <w:lvlText w:val="o"/>
      <w:lvlJc w:val="left"/>
      <w:pPr>
        <w:ind w:left="1440" w:hanging="360"/>
      </w:pPr>
      <w:rPr>
        <w:rFonts w:ascii="Courier New" w:hAnsi="Courier New" w:hint="default"/>
      </w:rPr>
    </w:lvl>
    <w:lvl w:ilvl="2" w:tplc="1AD23C84">
      <w:start w:val="1"/>
      <w:numFmt w:val="bullet"/>
      <w:lvlText w:val=""/>
      <w:lvlJc w:val="left"/>
      <w:pPr>
        <w:ind w:left="2160" w:hanging="360"/>
      </w:pPr>
      <w:rPr>
        <w:rFonts w:ascii="Wingdings" w:hAnsi="Wingdings" w:hint="default"/>
      </w:rPr>
    </w:lvl>
    <w:lvl w:ilvl="3" w:tplc="09240F04">
      <w:start w:val="1"/>
      <w:numFmt w:val="bullet"/>
      <w:lvlText w:val=""/>
      <w:lvlJc w:val="left"/>
      <w:pPr>
        <w:ind w:left="2880" w:hanging="360"/>
      </w:pPr>
      <w:rPr>
        <w:rFonts w:ascii="Symbol" w:hAnsi="Symbol" w:hint="default"/>
      </w:rPr>
    </w:lvl>
    <w:lvl w:ilvl="4" w:tplc="7DC8CC94">
      <w:start w:val="1"/>
      <w:numFmt w:val="bullet"/>
      <w:lvlText w:val="o"/>
      <w:lvlJc w:val="left"/>
      <w:pPr>
        <w:ind w:left="3600" w:hanging="360"/>
      </w:pPr>
      <w:rPr>
        <w:rFonts w:ascii="Courier New" w:hAnsi="Courier New" w:hint="default"/>
      </w:rPr>
    </w:lvl>
    <w:lvl w:ilvl="5" w:tplc="CED07B5E">
      <w:start w:val="1"/>
      <w:numFmt w:val="bullet"/>
      <w:lvlText w:val=""/>
      <w:lvlJc w:val="left"/>
      <w:pPr>
        <w:ind w:left="4320" w:hanging="360"/>
      </w:pPr>
      <w:rPr>
        <w:rFonts w:ascii="Wingdings" w:hAnsi="Wingdings" w:hint="default"/>
      </w:rPr>
    </w:lvl>
    <w:lvl w:ilvl="6" w:tplc="4A6EC290">
      <w:start w:val="1"/>
      <w:numFmt w:val="bullet"/>
      <w:lvlText w:val=""/>
      <w:lvlJc w:val="left"/>
      <w:pPr>
        <w:ind w:left="5040" w:hanging="360"/>
      </w:pPr>
      <w:rPr>
        <w:rFonts w:ascii="Symbol" w:hAnsi="Symbol" w:hint="default"/>
      </w:rPr>
    </w:lvl>
    <w:lvl w:ilvl="7" w:tplc="B5E469BC">
      <w:start w:val="1"/>
      <w:numFmt w:val="bullet"/>
      <w:lvlText w:val="o"/>
      <w:lvlJc w:val="left"/>
      <w:pPr>
        <w:ind w:left="5760" w:hanging="360"/>
      </w:pPr>
      <w:rPr>
        <w:rFonts w:ascii="Courier New" w:hAnsi="Courier New" w:hint="default"/>
      </w:rPr>
    </w:lvl>
    <w:lvl w:ilvl="8" w:tplc="B0DEA8A8">
      <w:start w:val="1"/>
      <w:numFmt w:val="bullet"/>
      <w:lvlText w:val=""/>
      <w:lvlJc w:val="left"/>
      <w:pPr>
        <w:ind w:left="6480" w:hanging="360"/>
      </w:pPr>
      <w:rPr>
        <w:rFonts w:ascii="Wingdings" w:hAnsi="Wingdings" w:hint="default"/>
      </w:rPr>
    </w:lvl>
  </w:abstractNum>
  <w:abstractNum w:abstractNumId="11" w15:restartNumberingAfterBreak="0">
    <w:nsid w:val="4685589B"/>
    <w:multiLevelType w:val="hybridMultilevel"/>
    <w:tmpl w:val="771618A8"/>
    <w:lvl w:ilvl="0" w:tplc="62B64CE2">
      <w:start w:val="1"/>
      <w:numFmt w:val="bullet"/>
      <w:lvlText w:val=""/>
      <w:lvlJc w:val="left"/>
      <w:pPr>
        <w:ind w:left="720" w:hanging="360"/>
      </w:pPr>
      <w:rPr>
        <w:rFonts w:ascii="Symbol" w:hAnsi="Symbol" w:hint="default"/>
      </w:rPr>
    </w:lvl>
    <w:lvl w:ilvl="1" w:tplc="C84A60E6">
      <w:start w:val="1"/>
      <w:numFmt w:val="bullet"/>
      <w:lvlText w:val=""/>
      <w:lvlJc w:val="left"/>
      <w:pPr>
        <w:ind w:left="1440" w:hanging="360"/>
      </w:pPr>
      <w:rPr>
        <w:rFonts w:ascii="Symbol" w:hAnsi="Symbol" w:hint="default"/>
      </w:rPr>
    </w:lvl>
    <w:lvl w:ilvl="2" w:tplc="E912EE26">
      <w:start w:val="1"/>
      <w:numFmt w:val="bullet"/>
      <w:lvlText w:val=""/>
      <w:lvlJc w:val="left"/>
      <w:pPr>
        <w:ind w:left="2160" w:hanging="360"/>
      </w:pPr>
      <w:rPr>
        <w:rFonts w:ascii="Wingdings" w:hAnsi="Wingdings" w:hint="default"/>
      </w:rPr>
    </w:lvl>
    <w:lvl w:ilvl="3" w:tplc="D66454C4">
      <w:start w:val="1"/>
      <w:numFmt w:val="bullet"/>
      <w:lvlText w:val=""/>
      <w:lvlJc w:val="left"/>
      <w:pPr>
        <w:ind w:left="2880" w:hanging="360"/>
      </w:pPr>
      <w:rPr>
        <w:rFonts w:ascii="Symbol" w:hAnsi="Symbol" w:hint="default"/>
      </w:rPr>
    </w:lvl>
    <w:lvl w:ilvl="4" w:tplc="43FA3944">
      <w:start w:val="1"/>
      <w:numFmt w:val="bullet"/>
      <w:lvlText w:val="o"/>
      <w:lvlJc w:val="left"/>
      <w:pPr>
        <w:ind w:left="3600" w:hanging="360"/>
      </w:pPr>
      <w:rPr>
        <w:rFonts w:ascii="Courier New" w:hAnsi="Courier New" w:hint="default"/>
      </w:rPr>
    </w:lvl>
    <w:lvl w:ilvl="5" w:tplc="443053CC">
      <w:start w:val="1"/>
      <w:numFmt w:val="bullet"/>
      <w:lvlText w:val=""/>
      <w:lvlJc w:val="left"/>
      <w:pPr>
        <w:ind w:left="4320" w:hanging="360"/>
      </w:pPr>
      <w:rPr>
        <w:rFonts w:ascii="Wingdings" w:hAnsi="Wingdings" w:hint="default"/>
      </w:rPr>
    </w:lvl>
    <w:lvl w:ilvl="6" w:tplc="365CE9DA">
      <w:start w:val="1"/>
      <w:numFmt w:val="bullet"/>
      <w:lvlText w:val=""/>
      <w:lvlJc w:val="left"/>
      <w:pPr>
        <w:ind w:left="5040" w:hanging="360"/>
      </w:pPr>
      <w:rPr>
        <w:rFonts w:ascii="Symbol" w:hAnsi="Symbol" w:hint="default"/>
      </w:rPr>
    </w:lvl>
    <w:lvl w:ilvl="7" w:tplc="E6AE2B58">
      <w:start w:val="1"/>
      <w:numFmt w:val="bullet"/>
      <w:lvlText w:val="o"/>
      <w:lvlJc w:val="left"/>
      <w:pPr>
        <w:ind w:left="5760" w:hanging="360"/>
      </w:pPr>
      <w:rPr>
        <w:rFonts w:ascii="Courier New" w:hAnsi="Courier New" w:hint="default"/>
      </w:rPr>
    </w:lvl>
    <w:lvl w:ilvl="8" w:tplc="47B42558">
      <w:start w:val="1"/>
      <w:numFmt w:val="bullet"/>
      <w:lvlText w:val=""/>
      <w:lvlJc w:val="left"/>
      <w:pPr>
        <w:ind w:left="6480" w:hanging="360"/>
      </w:pPr>
      <w:rPr>
        <w:rFonts w:ascii="Wingdings" w:hAnsi="Wingdings" w:hint="default"/>
      </w:rPr>
    </w:lvl>
  </w:abstractNum>
  <w:abstractNum w:abstractNumId="12" w15:restartNumberingAfterBreak="0">
    <w:nsid w:val="4B024099"/>
    <w:multiLevelType w:val="hybridMultilevel"/>
    <w:tmpl w:val="58E25322"/>
    <w:lvl w:ilvl="0" w:tplc="A370A5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2CF59F"/>
    <w:multiLevelType w:val="hybridMultilevel"/>
    <w:tmpl w:val="756AD478"/>
    <w:lvl w:ilvl="0" w:tplc="B03A2A3C">
      <w:start w:val="1"/>
      <w:numFmt w:val="bullet"/>
      <w:lvlText w:val="·"/>
      <w:lvlJc w:val="left"/>
      <w:pPr>
        <w:ind w:left="720" w:hanging="360"/>
      </w:pPr>
      <w:rPr>
        <w:rFonts w:ascii="Symbol" w:hAnsi="Symbol" w:hint="default"/>
      </w:rPr>
    </w:lvl>
    <w:lvl w:ilvl="1" w:tplc="87D456D8">
      <w:start w:val="1"/>
      <w:numFmt w:val="bullet"/>
      <w:lvlText w:val="o"/>
      <w:lvlJc w:val="left"/>
      <w:pPr>
        <w:ind w:left="1440" w:hanging="360"/>
      </w:pPr>
      <w:rPr>
        <w:rFonts w:ascii="Courier New" w:hAnsi="Courier New" w:hint="default"/>
      </w:rPr>
    </w:lvl>
    <w:lvl w:ilvl="2" w:tplc="F04C452E">
      <w:start w:val="1"/>
      <w:numFmt w:val="bullet"/>
      <w:lvlText w:val=""/>
      <w:lvlJc w:val="left"/>
      <w:pPr>
        <w:ind w:left="2160" w:hanging="360"/>
      </w:pPr>
      <w:rPr>
        <w:rFonts w:ascii="Wingdings" w:hAnsi="Wingdings" w:hint="default"/>
      </w:rPr>
    </w:lvl>
    <w:lvl w:ilvl="3" w:tplc="72A20E7C">
      <w:start w:val="1"/>
      <w:numFmt w:val="bullet"/>
      <w:lvlText w:val=""/>
      <w:lvlJc w:val="left"/>
      <w:pPr>
        <w:ind w:left="2880" w:hanging="360"/>
      </w:pPr>
      <w:rPr>
        <w:rFonts w:ascii="Symbol" w:hAnsi="Symbol" w:hint="default"/>
      </w:rPr>
    </w:lvl>
    <w:lvl w:ilvl="4" w:tplc="0D56089E">
      <w:start w:val="1"/>
      <w:numFmt w:val="bullet"/>
      <w:lvlText w:val="o"/>
      <w:lvlJc w:val="left"/>
      <w:pPr>
        <w:ind w:left="3600" w:hanging="360"/>
      </w:pPr>
      <w:rPr>
        <w:rFonts w:ascii="Courier New" w:hAnsi="Courier New" w:hint="default"/>
      </w:rPr>
    </w:lvl>
    <w:lvl w:ilvl="5" w:tplc="117E8BBE">
      <w:start w:val="1"/>
      <w:numFmt w:val="bullet"/>
      <w:lvlText w:val=""/>
      <w:lvlJc w:val="left"/>
      <w:pPr>
        <w:ind w:left="4320" w:hanging="360"/>
      </w:pPr>
      <w:rPr>
        <w:rFonts w:ascii="Wingdings" w:hAnsi="Wingdings" w:hint="default"/>
      </w:rPr>
    </w:lvl>
    <w:lvl w:ilvl="6" w:tplc="93E4106E">
      <w:start w:val="1"/>
      <w:numFmt w:val="bullet"/>
      <w:lvlText w:val=""/>
      <w:lvlJc w:val="left"/>
      <w:pPr>
        <w:ind w:left="5040" w:hanging="360"/>
      </w:pPr>
      <w:rPr>
        <w:rFonts w:ascii="Symbol" w:hAnsi="Symbol" w:hint="default"/>
      </w:rPr>
    </w:lvl>
    <w:lvl w:ilvl="7" w:tplc="A20A0542">
      <w:start w:val="1"/>
      <w:numFmt w:val="bullet"/>
      <w:lvlText w:val="o"/>
      <w:lvlJc w:val="left"/>
      <w:pPr>
        <w:ind w:left="5760" w:hanging="360"/>
      </w:pPr>
      <w:rPr>
        <w:rFonts w:ascii="Courier New" w:hAnsi="Courier New" w:hint="default"/>
      </w:rPr>
    </w:lvl>
    <w:lvl w:ilvl="8" w:tplc="0F28BD02">
      <w:start w:val="1"/>
      <w:numFmt w:val="bullet"/>
      <w:lvlText w:val=""/>
      <w:lvlJc w:val="left"/>
      <w:pPr>
        <w:ind w:left="6480" w:hanging="360"/>
      </w:pPr>
      <w:rPr>
        <w:rFonts w:ascii="Wingdings" w:hAnsi="Wingdings" w:hint="default"/>
      </w:rPr>
    </w:lvl>
  </w:abstractNum>
  <w:abstractNum w:abstractNumId="14" w15:restartNumberingAfterBreak="0">
    <w:nsid w:val="54C21B46"/>
    <w:multiLevelType w:val="hybridMultilevel"/>
    <w:tmpl w:val="FFFFFFFF"/>
    <w:lvl w:ilvl="0" w:tplc="45C297FE">
      <w:start w:val="1"/>
      <w:numFmt w:val="bullet"/>
      <w:lvlText w:val="·"/>
      <w:lvlJc w:val="left"/>
      <w:pPr>
        <w:ind w:left="720" w:hanging="360"/>
      </w:pPr>
      <w:rPr>
        <w:rFonts w:ascii="Symbol" w:hAnsi="Symbol" w:hint="default"/>
      </w:rPr>
    </w:lvl>
    <w:lvl w:ilvl="1" w:tplc="5D248426">
      <w:start w:val="1"/>
      <w:numFmt w:val="bullet"/>
      <w:lvlText w:val="o"/>
      <w:lvlJc w:val="left"/>
      <w:pPr>
        <w:ind w:left="1440" w:hanging="360"/>
      </w:pPr>
      <w:rPr>
        <w:rFonts w:ascii="Courier New" w:hAnsi="Courier New" w:hint="default"/>
      </w:rPr>
    </w:lvl>
    <w:lvl w:ilvl="2" w:tplc="3E1048CE">
      <w:start w:val="1"/>
      <w:numFmt w:val="bullet"/>
      <w:lvlText w:val=""/>
      <w:lvlJc w:val="left"/>
      <w:pPr>
        <w:ind w:left="2160" w:hanging="360"/>
      </w:pPr>
      <w:rPr>
        <w:rFonts w:ascii="Wingdings" w:hAnsi="Wingdings" w:hint="default"/>
      </w:rPr>
    </w:lvl>
    <w:lvl w:ilvl="3" w:tplc="5678A23C">
      <w:start w:val="1"/>
      <w:numFmt w:val="bullet"/>
      <w:lvlText w:val=""/>
      <w:lvlJc w:val="left"/>
      <w:pPr>
        <w:ind w:left="2880" w:hanging="360"/>
      </w:pPr>
      <w:rPr>
        <w:rFonts w:ascii="Symbol" w:hAnsi="Symbol" w:hint="default"/>
      </w:rPr>
    </w:lvl>
    <w:lvl w:ilvl="4" w:tplc="418CE9C0">
      <w:start w:val="1"/>
      <w:numFmt w:val="bullet"/>
      <w:lvlText w:val="o"/>
      <w:lvlJc w:val="left"/>
      <w:pPr>
        <w:ind w:left="3600" w:hanging="360"/>
      </w:pPr>
      <w:rPr>
        <w:rFonts w:ascii="Courier New" w:hAnsi="Courier New" w:hint="default"/>
      </w:rPr>
    </w:lvl>
    <w:lvl w:ilvl="5" w:tplc="E86401B0">
      <w:start w:val="1"/>
      <w:numFmt w:val="bullet"/>
      <w:lvlText w:val=""/>
      <w:lvlJc w:val="left"/>
      <w:pPr>
        <w:ind w:left="4320" w:hanging="360"/>
      </w:pPr>
      <w:rPr>
        <w:rFonts w:ascii="Wingdings" w:hAnsi="Wingdings" w:hint="default"/>
      </w:rPr>
    </w:lvl>
    <w:lvl w:ilvl="6" w:tplc="36A6E8FA">
      <w:start w:val="1"/>
      <w:numFmt w:val="bullet"/>
      <w:lvlText w:val=""/>
      <w:lvlJc w:val="left"/>
      <w:pPr>
        <w:ind w:left="5040" w:hanging="360"/>
      </w:pPr>
      <w:rPr>
        <w:rFonts w:ascii="Symbol" w:hAnsi="Symbol" w:hint="default"/>
      </w:rPr>
    </w:lvl>
    <w:lvl w:ilvl="7" w:tplc="3B407436">
      <w:start w:val="1"/>
      <w:numFmt w:val="bullet"/>
      <w:lvlText w:val="o"/>
      <w:lvlJc w:val="left"/>
      <w:pPr>
        <w:ind w:left="5760" w:hanging="360"/>
      </w:pPr>
      <w:rPr>
        <w:rFonts w:ascii="Courier New" w:hAnsi="Courier New" w:hint="default"/>
      </w:rPr>
    </w:lvl>
    <w:lvl w:ilvl="8" w:tplc="D2524294">
      <w:start w:val="1"/>
      <w:numFmt w:val="bullet"/>
      <w:lvlText w:val=""/>
      <w:lvlJc w:val="left"/>
      <w:pPr>
        <w:ind w:left="6480" w:hanging="360"/>
      </w:pPr>
      <w:rPr>
        <w:rFonts w:ascii="Wingdings" w:hAnsi="Wingdings" w:hint="default"/>
      </w:rPr>
    </w:lvl>
  </w:abstractNum>
  <w:abstractNum w:abstractNumId="15" w15:restartNumberingAfterBreak="0">
    <w:nsid w:val="5B982332"/>
    <w:multiLevelType w:val="hybridMultilevel"/>
    <w:tmpl w:val="6E9E0CF8"/>
    <w:lvl w:ilvl="0" w:tplc="E07CB654">
      <w:start w:val="1"/>
      <w:numFmt w:val="bullet"/>
      <w:lvlText w:val="·"/>
      <w:lvlJc w:val="left"/>
      <w:pPr>
        <w:ind w:left="720" w:hanging="360"/>
      </w:pPr>
      <w:rPr>
        <w:rFonts w:ascii="Symbol" w:hAnsi="Symbol" w:hint="default"/>
      </w:rPr>
    </w:lvl>
    <w:lvl w:ilvl="1" w:tplc="4942C5A6">
      <w:start w:val="1"/>
      <w:numFmt w:val="bullet"/>
      <w:lvlText w:val="o"/>
      <w:lvlJc w:val="left"/>
      <w:pPr>
        <w:ind w:left="1440" w:hanging="360"/>
      </w:pPr>
      <w:rPr>
        <w:rFonts w:ascii="Courier New" w:hAnsi="Courier New" w:hint="default"/>
      </w:rPr>
    </w:lvl>
    <w:lvl w:ilvl="2" w:tplc="1D62AF86">
      <w:start w:val="1"/>
      <w:numFmt w:val="bullet"/>
      <w:lvlText w:val=""/>
      <w:lvlJc w:val="left"/>
      <w:pPr>
        <w:ind w:left="2160" w:hanging="360"/>
      </w:pPr>
      <w:rPr>
        <w:rFonts w:ascii="Wingdings" w:hAnsi="Wingdings" w:hint="default"/>
      </w:rPr>
    </w:lvl>
    <w:lvl w:ilvl="3" w:tplc="35F44E6A">
      <w:start w:val="1"/>
      <w:numFmt w:val="bullet"/>
      <w:lvlText w:val=""/>
      <w:lvlJc w:val="left"/>
      <w:pPr>
        <w:ind w:left="2880" w:hanging="360"/>
      </w:pPr>
      <w:rPr>
        <w:rFonts w:ascii="Symbol" w:hAnsi="Symbol" w:hint="default"/>
      </w:rPr>
    </w:lvl>
    <w:lvl w:ilvl="4" w:tplc="905A591C">
      <w:start w:val="1"/>
      <w:numFmt w:val="bullet"/>
      <w:lvlText w:val="o"/>
      <w:lvlJc w:val="left"/>
      <w:pPr>
        <w:ind w:left="3600" w:hanging="360"/>
      </w:pPr>
      <w:rPr>
        <w:rFonts w:ascii="Courier New" w:hAnsi="Courier New" w:hint="default"/>
      </w:rPr>
    </w:lvl>
    <w:lvl w:ilvl="5" w:tplc="FE467E32">
      <w:start w:val="1"/>
      <w:numFmt w:val="bullet"/>
      <w:lvlText w:val=""/>
      <w:lvlJc w:val="left"/>
      <w:pPr>
        <w:ind w:left="4320" w:hanging="360"/>
      </w:pPr>
      <w:rPr>
        <w:rFonts w:ascii="Wingdings" w:hAnsi="Wingdings" w:hint="default"/>
      </w:rPr>
    </w:lvl>
    <w:lvl w:ilvl="6" w:tplc="BB46FAB6">
      <w:start w:val="1"/>
      <w:numFmt w:val="bullet"/>
      <w:lvlText w:val=""/>
      <w:lvlJc w:val="left"/>
      <w:pPr>
        <w:ind w:left="5040" w:hanging="360"/>
      </w:pPr>
      <w:rPr>
        <w:rFonts w:ascii="Symbol" w:hAnsi="Symbol" w:hint="default"/>
      </w:rPr>
    </w:lvl>
    <w:lvl w:ilvl="7" w:tplc="CAA81BC6">
      <w:start w:val="1"/>
      <w:numFmt w:val="bullet"/>
      <w:lvlText w:val="o"/>
      <w:lvlJc w:val="left"/>
      <w:pPr>
        <w:ind w:left="5760" w:hanging="360"/>
      </w:pPr>
      <w:rPr>
        <w:rFonts w:ascii="Courier New" w:hAnsi="Courier New" w:hint="default"/>
      </w:rPr>
    </w:lvl>
    <w:lvl w:ilvl="8" w:tplc="EB62A586">
      <w:start w:val="1"/>
      <w:numFmt w:val="bullet"/>
      <w:lvlText w:val=""/>
      <w:lvlJc w:val="left"/>
      <w:pPr>
        <w:ind w:left="6480" w:hanging="360"/>
      </w:pPr>
      <w:rPr>
        <w:rFonts w:ascii="Wingdings" w:hAnsi="Wingdings" w:hint="default"/>
      </w:rPr>
    </w:lvl>
  </w:abstractNum>
  <w:abstractNum w:abstractNumId="16" w15:restartNumberingAfterBreak="0">
    <w:nsid w:val="5BD52C12"/>
    <w:multiLevelType w:val="hybridMultilevel"/>
    <w:tmpl w:val="0DE683D8"/>
    <w:lvl w:ilvl="0" w:tplc="90BAAA3C">
      <w:start w:val="1"/>
      <w:numFmt w:val="bullet"/>
      <w:lvlText w:val=""/>
      <w:lvlJc w:val="left"/>
      <w:pPr>
        <w:ind w:left="720" w:hanging="360"/>
      </w:pPr>
      <w:rPr>
        <w:rFonts w:ascii="Symbol" w:hAnsi="Symbol" w:hint="default"/>
      </w:rPr>
    </w:lvl>
    <w:lvl w:ilvl="1" w:tplc="39A6E876">
      <w:start w:val="1"/>
      <w:numFmt w:val="bullet"/>
      <w:lvlText w:val=""/>
      <w:lvlJc w:val="left"/>
      <w:pPr>
        <w:ind w:left="1440" w:hanging="360"/>
      </w:pPr>
      <w:rPr>
        <w:rFonts w:ascii="Symbol" w:hAnsi="Symbol" w:hint="default"/>
      </w:rPr>
    </w:lvl>
    <w:lvl w:ilvl="2" w:tplc="BD060068">
      <w:start w:val="1"/>
      <w:numFmt w:val="bullet"/>
      <w:lvlText w:val=""/>
      <w:lvlJc w:val="left"/>
      <w:pPr>
        <w:ind w:left="2160" w:hanging="360"/>
      </w:pPr>
      <w:rPr>
        <w:rFonts w:ascii="Wingdings" w:hAnsi="Wingdings" w:hint="default"/>
      </w:rPr>
    </w:lvl>
    <w:lvl w:ilvl="3" w:tplc="D7CE7D94">
      <w:start w:val="1"/>
      <w:numFmt w:val="bullet"/>
      <w:lvlText w:val=""/>
      <w:lvlJc w:val="left"/>
      <w:pPr>
        <w:ind w:left="2880" w:hanging="360"/>
      </w:pPr>
      <w:rPr>
        <w:rFonts w:ascii="Symbol" w:hAnsi="Symbol" w:hint="default"/>
      </w:rPr>
    </w:lvl>
    <w:lvl w:ilvl="4" w:tplc="FC9C8E78">
      <w:start w:val="1"/>
      <w:numFmt w:val="bullet"/>
      <w:lvlText w:val="o"/>
      <w:lvlJc w:val="left"/>
      <w:pPr>
        <w:ind w:left="3600" w:hanging="360"/>
      </w:pPr>
      <w:rPr>
        <w:rFonts w:ascii="Courier New" w:hAnsi="Courier New" w:hint="default"/>
      </w:rPr>
    </w:lvl>
    <w:lvl w:ilvl="5" w:tplc="0B6C6D74">
      <w:start w:val="1"/>
      <w:numFmt w:val="bullet"/>
      <w:lvlText w:val=""/>
      <w:lvlJc w:val="left"/>
      <w:pPr>
        <w:ind w:left="4320" w:hanging="360"/>
      </w:pPr>
      <w:rPr>
        <w:rFonts w:ascii="Wingdings" w:hAnsi="Wingdings" w:hint="default"/>
      </w:rPr>
    </w:lvl>
    <w:lvl w:ilvl="6" w:tplc="6B1C7CF0">
      <w:start w:val="1"/>
      <w:numFmt w:val="bullet"/>
      <w:lvlText w:val=""/>
      <w:lvlJc w:val="left"/>
      <w:pPr>
        <w:ind w:left="5040" w:hanging="360"/>
      </w:pPr>
      <w:rPr>
        <w:rFonts w:ascii="Symbol" w:hAnsi="Symbol" w:hint="default"/>
      </w:rPr>
    </w:lvl>
    <w:lvl w:ilvl="7" w:tplc="6FA0C88C">
      <w:start w:val="1"/>
      <w:numFmt w:val="bullet"/>
      <w:lvlText w:val="o"/>
      <w:lvlJc w:val="left"/>
      <w:pPr>
        <w:ind w:left="5760" w:hanging="360"/>
      </w:pPr>
      <w:rPr>
        <w:rFonts w:ascii="Courier New" w:hAnsi="Courier New" w:hint="default"/>
      </w:rPr>
    </w:lvl>
    <w:lvl w:ilvl="8" w:tplc="3950269A">
      <w:start w:val="1"/>
      <w:numFmt w:val="bullet"/>
      <w:lvlText w:val=""/>
      <w:lvlJc w:val="left"/>
      <w:pPr>
        <w:ind w:left="6480" w:hanging="360"/>
      </w:pPr>
      <w:rPr>
        <w:rFonts w:ascii="Wingdings" w:hAnsi="Wingdings" w:hint="default"/>
      </w:rPr>
    </w:lvl>
  </w:abstractNum>
  <w:abstractNum w:abstractNumId="17" w15:restartNumberingAfterBreak="0">
    <w:nsid w:val="631D2041"/>
    <w:multiLevelType w:val="hybridMultilevel"/>
    <w:tmpl w:val="B1940D1A"/>
    <w:lvl w:ilvl="0" w:tplc="FFFFFFFF">
      <w:start w:val="1"/>
      <w:numFmt w:val="bullet"/>
      <w:pStyle w:val="Estilo1-concepto"/>
      <w:lvlText w:val=""/>
      <w:lvlJc w:val="left"/>
      <w:pPr>
        <w:ind w:left="720" w:hanging="360"/>
      </w:pPr>
      <w:rPr>
        <w:rFonts w:ascii="Symbol" w:hAnsi="Symbol" w:hint="default"/>
      </w:rPr>
    </w:lvl>
    <w:lvl w:ilvl="1" w:tplc="42C4D69A">
      <w:numFmt w:val="bullet"/>
      <w:lvlText w:val="-"/>
      <w:lvlJc w:val="left"/>
      <w:pPr>
        <w:ind w:left="1650" w:hanging="570"/>
      </w:pPr>
      <w:rPr>
        <w:rFonts w:ascii="Montserrat" w:eastAsia="Calibri" w:hAnsi="Montserrat"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2B1D06"/>
    <w:multiLevelType w:val="hybridMultilevel"/>
    <w:tmpl w:val="4CB65396"/>
    <w:lvl w:ilvl="0" w:tplc="22240640">
      <w:start w:val="1"/>
      <w:numFmt w:val="bullet"/>
      <w:lvlText w:val=""/>
      <w:lvlJc w:val="left"/>
      <w:pPr>
        <w:ind w:left="720" w:hanging="360"/>
      </w:pPr>
      <w:rPr>
        <w:rFonts w:ascii="Symbol" w:hAnsi="Symbol" w:hint="default"/>
      </w:rPr>
    </w:lvl>
    <w:lvl w:ilvl="1" w:tplc="FDC4D546">
      <w:start w:val="1"/>
      <w:numFmt w:val="bullet"/>
      <w:lvlText w:val=""/>
      <w:lvlJc w:val="left"/>
      <w:pPr>
        <w:ind w:left="1440" w:hanging="360"/>
      </w:pPr>
      <w:rPr>
        <w:rFonts w:ascii="Symbol" w:hAnsi="Symbol" w:hint="default"/>
      </w:rPr>
    </w:lvl>
    <w:lvl w:ilvl="2" w:tplc="7A163508">
      <w:start w:val="1"/>
      <w:numFmt w:val="bullet"/>
      <w:lvlText w:val=""/>
      <w:lvlJc w:val="left"/>
      <w:pPr>
        <w:ind w:left="2160" w:hanging="360"/>
      </w:pPr>
      <w:rPr>
        <w:rFonts w:ascii="Wingdings" w:hAnsi="Wingdings" w:hint="default"/>
      </w:rPr>
    </w:lvl>
    <w:lvl w:ilvl="3" w:tplc="CDFCE7E8">
      <w:start w:val="1"/>
      <w:numFmt w:val="bullet"/>
      <w:lvlText w:val=""/>
      <w:lvlJc w:val="left"/>
      <w:pPr>
        <w:ind w:left="2880" w:hanging="360"/>
      </w:pPr>
      <w:rPr>
        <w:rFonts w:ascii="Symbol" w:hAnsi="Symbol" w:hint="default"/>
      </w:rPr>
    </w:lvl>
    <w:lvl w:ilvl="4" w:tplc="6CE86E08">
      <w:start w:val="1"/>
      <w:numFmt w:val="bullet"/>
      <w:lvlText w:val="o"/>
      <w:lvlJc w:val="left"/>
      <w:pPr>
        <w:ind w:left="3600" w:hanging="360"/>
      </w:pPr>
      <w:rPr>
        <w:rFonts w:ascii="Courier New" w:hAnsi="Courier New" w:hint="default"/>
      </w:rPr>
    </w:lvl>
    <w:lvl w:ilvl="5" w:tplc="C0785D88">
      <w:start w:val="1"/>
      <w:numFmt w:val="bullet"/>
      <w:lvlText w:val=""/>
      <w:lvlJc w:val="left"/>
      <w:pPr>
        <w:ind w:left="4320" w:hanging="360"/>
      </w:pPr>
      <w:rPr>
        <w:rFonts w:ascii="Wingdings" w:hAnsi="Wingdings" w:hint="default"/>
      </w:rPr>
    </w:lvl>
    <w:lvl w:ilvl="6" w:tplc="C1F6A416">
      <w:start w:val="1"/>
      <w:numFmt w:val="bullet"/>
      <w:lvlText w:val=""/>
      <w:lvlJc w:val="left"/>
      <w:pPr>
        <w:ind w:left="5040" w:hanging="360"/>
      </w:pPr>
      <w:rPr>
        <w:rFonts w:ascii="Symbol" w:hAnsi="Symbol" w:hint="default"/>
      </w:rPr>
    </w:lvl>
    <w:lvl w:ilvl="7" w:tplc="8EA49144">
      <w:start w:val="1"/>
      <w:numFmt w:val="bullet"/>
      <w:lvlText w:val="o"/>
      <w:lvlJc w:val="left"/>
      <w:pPr>
        <w:ind w:left="5760" w:hanging="360"/>
      </w:pPr>
      <w:rPr>
        <w:rFonts w:ascii="Courier New" w:hAnsi="Courier New" w:hint="default"/>
      </w:rPr>
    </w:lvl>
    <w:lvl w:ilvl="8" w:tplc="4E768016">
      <w:start w:val="1"/>
      <w:numFmt w:val="bullet"/>
      <w:lvlText w:val=""/>
      <w:lvlJc w:val="left"/>
      <w:pPr>
        <w:ind w:left="6480" w:hanging="360"/>
      </w:pPr>
      <w:rPr>
        <w:rFonts w:ascii="Wingdings" w:hAnsi="Wingdings" w:hint="default"/>
      </w:rPr>
    </w:lvl>
  </w:abstractNum>
  <w:abstractNum w:abstractNumId="19" w15:restartNumberingAfterBreak="0">
    <w:nsid w:val="6DCD1E8A"/>
    <w:multiLevelType w:val="hybridMultilevel"/>
    <w:tmpl w:val="DD44270A"/>
    <w:lvl w:ilvl="0" w:tplc="FCEEF994">
      <w:start w:val="1"/>
      <w:numFmt w:val="bullet"/>
      <w:lvlText w:val="·"/>
      <w:lvlJc w:val="left"/>
      <w:pPr>
        <w:ind w:left="720" w:hanging="360"/>
      </w:pPr>
      <w:rPr>
        <w:rFonts w:ascii="Symbol" w:hAnsi="Symbol" w:hint="default"/>
      </w:rPr>
    </w:lvl>
    <w:lvl w:ilvl="1" w:tplc="64C0B96C">
      <w:start w:val="1"/>
      <w:numFmt w:val="bullet"/>
      <w:lvlText w:val="o"/>
      <w:lvlJc w:val="left"/>
      <w:pPr>
        <w:ind w:left="1440" w:hanging="360"/>
      </w:pPr>
      <w:rPr>
        <w:rFonts w:ascii="Courier New" w:hAnsi="Courier New" w:hint="default"/>
      </w:rPr>
    </w:lvl>
    <w:lvl w:ilvl="2" w:tplc="FD74F4F4">
      <w:start w:val="1"/>
      <w:numFmt w:val="bullet"/>
      <w:lvlText w:val=""/>
      <w:lvlJc w:val="left"/>
      <w:pPr>
        <w:ind w:left="2160" w:hanging="360"/>
      </w:pPr>
      <w:rPr>
        <w:rFonts w:ascii="Wingdings" w:hAnsi="Wingdings" w:hint="default"/>
      </w:rPr>
    </w:lvl>
    <w:lvl w:ilvl="3" w:tplc="D89C8F44">
      <w:start w:val="1"/>
      <w:numFmt w:val="bullet"/>
      <w:lvlText w:val=""/>
      <w:lvlJc w:val="left"/>
      <w:pPr>
        <w:ind w:left="2880" w:hanging="360"/>
      </w:pPr>
      <w:rPr>
        <w:rFonts w:ascii="Symbol" w:hAnsi="Symbol" w:hint="default"/>
      </w:rPr>
    </w:lvl>
    <w:lvl w:ilvl="4" w:tplc="97367840">
      <w:start w:val="1"/>
      <w:numFmt w:val="bullet"/>
      <w:lvlText w:val="o"/>
      <w:lvlJc w:val="left"/>
      <w:pPr>
        <w:ind w:left="3600" w:hanging="360"/>
      </w:pPr>
      <w:rPr>
        <w:rFonts w:ascii="Courier New" w:hAnsi="Courier New" w:hint="default"/>
      </w:rPr>
    </w:lvl>
    <w:lvl w:ilvl="5" w:tplc="C548ED1E">
      <w:start w:val="1"/>
      <w:numFmt w:val="bullet"/>
      <w:lvlText w:val=""/>
      <w:lvlJc w:val="left"/>
      <w:pPr>
        <w:ind w:left="4320" w:hanging="360"/>
      </w:pPr>
      <w:rPr>
        <w:rFonts w:ascii="Wingdings" w:hAnsi="Wingdings" w:hint="default"/>
      </w:rPr>
    </w:lvl>
    <w:lvl w:ilvl="6" w:tplc="44E69FCE">
      <w:start w:val="1"/>
      <w:numFmt w:val="bullet"/>
      <w:lvlText w:val=""/>
      <w:lvlJc w:val="left"/>
      <w:pPr>
        <w:ind w:left="5040" w:hanging="360"/>
      </w:pPr>
      <w:rPr>
        <w:rFonts w:ascii="Symbol" w:hAnsi="Symbol" w:hint="default"/>
      </w:rPr>
    </w:lvl>
    <w:lvl w:ilvl="7" w:tplc="4E428F68">
      <w:start w:val="1"/>
      <w:numFmt w:val="bullet"/>
      <w:lvlText w:val="o"/>
      <w:lvlJc w:val="left"/>
      <w:pPr>
        <w:ind w:left="5760" w:hanging="360"/>
      </w:pPr>
      <w:rPr>
        <w:rFonts w:ascii="Courier New" w:hAnsi="Courier New" w:hint="default"/>
      </w:rPr>
    </w:lvl>
    <w:lvl w:ilvl="8" w:tplc="120A8C84">
      <w:start w:val="1"/>
      <w:numFmt w:val="bullet"/>
      <w:lvlText w:val=""/>
      <w:lvlJc w:val="left"/>
      <w:pPr>
        <w:ind w:left="6480" w:hanging="360"/>
      </w:pPr>
      <w:rPr>
        <w:rFonts w:ascii="Wingdings" w:hAnsi="Wingdings" w:hint="default"/>
      </w:rPr>
    </w:lvl>
  </w:abstractNum>
  <w:abstractNum w:abstractNumId="20" w15:restartNumberingAfterBreak="0">
    <w:nsid w:val="71A404BD"/>
    <w:multiLevelType w:val="hybridMultilevel"/>
    <w:tmpl w:val="FFFFFFFF"/>
    <w:lvl w:ilvl="0" w:tplc="9A9A9510">
      <w:start w:val="1"/>
      <w:numFmt w:val="bullet"/>
      <w:lvlText w:val="·"/>
      <w:lvlJc w:val="left"/>
      <w:pPr>
        <w:ind w:left="720" w:hanging="360"/>
      </w:pPr>
      <w:rPr>
        <w:rFonts w:ascii="Symbol" w:hAnsi="Symbol" w:hint="default"/>
      </w:rPr>
    </w:lvl>
    <w:lvl w:ilvl="1" w:tplc="0614AE42">
      <w:start w:val="1"/>
      <w:numFmt w:val="bullet"/>
      <w:lvlText w:val="o"/>
      <w:lvlJc w:val="left"/>
      <w:pPr>
        <w:ind w:left="1440" w:hanging="360"/>
      </w:pPr>
      <w:rPr>
        <w:rFonts w:ascii="Courier New" w:hAnsi="Courier New" w:hint="default"/>
      </w:rPr>
    </w:lvl>
    <w:lvl w:ilvl="2" w:tplc="CB5ACDBE">
      <w:start w:val="1"/>
      <w:numFmt w:val="bullet"/>
      <w:lvlText w:val=""/>
      <w:lvlJc w:val="left"/>
      <w:pPr>
        <w:ind w:left="2160" w:hanging="360"/>
      </w:pPr>
      <w:rPr>
        <w:rFonts w:ascii="Wingdings" w:hAnsi="Wingdings" w:hint="default"/>
      </w:rPr>
    </w:lvl>
    <w:lvl w:ilvl="3" w:tplc="9D7049C2">
      <w:start w:val="1"/>
      <w:numFmt w:val="bullet"/>
      <w:lvlText w:val=""/>
      <w:lvlJc w:val="left"/>
      <w:pPr>
        <w:ind w:left="2880" w:hanging="360"/>
      </w:pPr>
      <w:rPr>
        <w:rFonts w:ascii="Symbol" w:hAnsi="Symbol" w:hint="default"/>
      </w:rPr>
    </w:lvl>
    <w:lvl w:ilvl="4" w:tplc="0D7E0A12">
      <w:start w:val="1"/>
      <w:numFmt w:val="bullet"/>
      <w:lvlText w:val="o"/>
      <w:lvlJc w:val="left"/>
      <w:pPr>
        <w:ind w:left="3600" w:hanging="360"/>
      </w:pPr>
      <w:rPr>
        <w:rFonts w:ascii="Courier New" w:hAnsi="Courier New" w:hint="default"/>
      </w:rPr>
    </w:lvl>
    <w:lvl w:ilvl="5" w:tplc="D42AFDF6">
      <w:start w:val="1"/>
      <w:numFmt w:val="bullet"/>
      <w:lvlText w:val=""/>
      <w:lvlJc w:val="left"/>
      <w:pPr>
        <w:ind w:left="4320" w:hanging="360"/>
      </w:pPr>
      <w:rPr>
        <w:rFonts w:ascii="Wingdings" w:hAnsi="Wingdings" w:hint="default"/>
      </w:rPr>
    </w:lvl>
    <w:lvl w:ilvl="6" w:tplc="60CE1E72">
      <w:start w:val="1"/>
      <w:numFmt w:val="bullet"/>
      <w:lvlText w:val=""/>
      <w:lvlJc w:val="left"/>
      <w:pPr>
        <w:ind w:left="5040" w:hanging="360"/>
      </w:pPr>
      <w:rPr>
        <w:rFonts w:ascii="Symbol" w:hAnsi="Symbol" w:hint="default"/>
      </w:rPr>
    </w:lvl>
    <w:lvl w:ilvl="7" w:tplc="4282F960">
      <w:start w:val="1"/>
      <w:numFmt w:val="bullet"/>
      <w:lvlText w:val="o"/>
      <w:lvlJc w:val="left"/>
      <w:pPr>
        <w:ind w:left="5760" w:hanging="360"/>
      </w:pPr>
      <w:rPr>
        <w:rFonts w:ascii="Courier New" w:hAnsi="Courier New" w:hint="default"/>
      </w:rPr>
    </w:lvl>
    <w:lvl w:ilvl="8" w:tplc="7C9E4A14">
      <w:start w:val="1"/>
      <w:numFmt w:val="bullet"/>
      <w:lvlText w:val=""/>
      <w:lvlJc w:val="left"/>
      <w:pPr>
        <w:ind w:left="6480" w:hanging="360"/>
      </w:pPr>
      <w:rPr>
        <w:rFonts w:ascii="Wingdings" w:hAnsi="Wingdings" w:hint="default"/>
      </w:rPr>
    </w:lvl>
  </w:abstractNum>
  <w:abstractNum w:abstractNumId="21" w15:restartNumberingAfterBreak="0">
    <w:nsid w:val="739EDBCA"/>
    <w:multiLevelType w:val="hybridMultilevel"/>
    <w:tmpl w:val="C218B7C2"/>
    <w:lvl w:ilvl="0" w:tplc="FBC0881C">
      <w:start w:val="1"/>
      <w:numFmt w:val="bullet"/>
      <w:lvlText w:val=""/>
      <w:lvlJc w:val="left"/>
      <w:pPr>
        <w:ind w:left="720" w:hanging="360"/>
      </w:pPr>
      <w:rPr>
        <w:rFonts w:ascii="Symbol" w:hAnsi="Symbol" w:hint="default"/>
      </w:rPr>
    </w:lvl>
    <w:lvl w:ilvl="1" w:tplc="2EE8FF42">
      <w:start w:val="1"/>
      <w:numFmt w:val="bullet"/>
      <w:lvlText w:val="o"/>
      <w:lvlJc w:val="left"/>
      <w:pPr>
        <w:ind w:left="1440" w:hanging="360"/>
      </w:pPr>
      <w:rPr>
        <w:rFonts w:ascii="Courier New" w:hAnsi="Courier New" w:hint="default"/>
      </w:rPr>
    </w:lvl>
    <w:lvl w:ilvl="2" w:tplc="1204A0C6">
      <w:start w:val="1"/>
      <w:numFmt w:val="bullet"/>
      <w:lvlText w:val=""/>
      <w:lvlJc w:val="left"/>
      <w:pPr>
        <w:ind w:left="2160" w:hanging="360"/>
      </w:pPr>
      <w:rPr>
        <w:rFonts w:ascii="Wingdings" w:hAnsi="Wingdings" w:hint="default"/>
      </w:rPr>
    </w:lvl>
    <w:lvl w:ilvl="3" w:tplc="4DF8B7A6">
      <w:start w:val="1"/>
      <w:numFmt w:val="bullet"/>
      <w:lvlText w:val=""/>
      <w:lvlJc w:val="left"/>
      <w:pPr>
        <w:ind w:left="2880" w:hanging="360"/>
      </w:pPr>
      <w:rPr>
        <w:rFonts w:ascii="Symbol" w:hAnsi="Symbol" w:hint="default"/>
      </w:rPr>
    </w:lvl>
    <w:lvl w:ilvl="4" w:tplc="D968EA82">
      <w:start w:val="1"/>
      <w:numFmt w:val="bullet"/>
      <w:lvlText w:val="o"/>
      <w:lvlJc w:val="left"/>
      <w:pPr>
        <w:ind w:left="3600" w:hanging="360"/>
      </w:pPr>
      <w:rPr>
        <w:rFonts w:ascii="Courier New" w:hAnsi="Courier New" w:hint="default"/>
      </w:rPr>
    </w:lvl>
    <w:lvl w:ilvl="5" w:tplc="048CF224">
      <w:start w:val="1"/>
      <w:numFmt w:val="bullet"/>
      <w:lvlText w:val=""/>
      <w:lvlJc w:val="left"/>
      <w:pPr>
        <w:ind w:left="4320" w:hanging="360"/>
      </w:pPr>
      <w:rPr>
        <w:rFonts w:ascii="Wingdings" w:hAnsi="Wingdings" w:hint="default"/>
      </w:rPr>
    </w:lvl>
    <w:lvl w:ilvl="6" w:tplc="19367026">
      <w:start w:val="1"/>
      <w:numFmt w:val="bullet"/>
      <w:lvlText w:val=""/>
      <w:lvlJc w:val="left"/>
      <w:pPr>
        <w:ind w:left="5040" w:hanging="360"/>
      </w:pPr>
      <w:rPr>
        <w:rFonts w:ascii="Symbol" w:hAnsi="Symbol" w:hint="default"/>
      </w:rPr>
    </w:lvl>
    <w:lvl w:ilvl="7" w:tplc="DA6281AE">
      <w:start w:val="1"/>
      <w:numFmt w:val="bullet"/>
      <w:lvlText w:val="o"/>
      <w:lvlJc w:val="left"/>
      <w:pPr>
        <w:ind w:left="5760" w:hanging="360"/>
      </w:pPr>
      <w:rPr>
        <w:rFonts w:ascii="Courier New" w:hAnsi="Courier New" w:hint="default"/>
      </w:rPr>
    </w:lvl>
    <w:lvl w:ilvl="8" w:tplc="5516846C">
      <w:start w:val="1"/>
      <w:numFmt w:val="bullet"/>
      <w:lvlText w:val=""/>
      <w:lvlJc w:val="left"/>
      <w:pPr>
        <w:ind w:left="6480" w:hanging="360"/>
      </w:pPr>
      <w:rPr>
        <w:rFonts w:ascii="Wingdings" w:hAnsi="Wingdings" w:hint="default"/>
      </w:rPr>
    </w:lvl>
  </w:abstractNum>
  <w:abstractNum w:abstractNumId="22" w15:restartNumberingAfterBreak="0">
    <w:nsid w:val="759463F6"/>
    <w:multiLevelType w:val="hybridMultilevel"/>
    <w:tmpl w:val="FFFFFFFF"/>
    <w:lvl w:ilvl="0" w:tplc="4AE0CCEC">
      <w:start w:val="1"/>
      <w:numFmt w:val="bullet"/>
      <w:lvlText w:val="·"/>
      <w:lvlJc w:val="left"/>
      <w:pPr>
        <w:ind w:left="720" w:hanging="360"/>
      </w:pPr>
      <w:rPr>
        <w:rFonts w:ascii="Symbol" w:hAnsi="Symbol" w:hint="default"/>
      </w:rPr>
    </w:lvl>
    <w:lvl w:ilvl="1" w:tplc="2C7C116A">
      <w:start w:val="1"/>
      <w:numFmt w:val="bullet"/>
      <w:lvlText w:val="o"/>
      <w:lvlJc w:val="left"/>
      <w:pPr>
        <w:ind w:left="1440" w:hanging="360"/>
      </w:pPr>
      <w:rPr>
        <w:rFonts w:ascii="Courier New" w:hAnsi="Courier New" w:hint="default"/>
      </w:rPr>
    </w:lvl>
    <w:lvl w:ilvl="2" w:tplc="5D8AD496">
      <w:start w:val="1"/>
      <w:numFmt w:val="bullet"/>
      <w:lvlText w:val=""/>
      <w:lvlJc w:val="left"/>
      <w:pPr>
        <w:ind w:left="2160" w:hanging="360"/>
      </w:pPr>
      <w:rPr>
        <w:rFonts w:ascii="Wingdings" w:hAnsi="Wingdings" w:hint="default"/>
      </w:rPr>
    </w:lvl>
    <w:lvl w:ilvl="3" w:tplc="1E60C39E">
      <w:start w:val="1"/>
      <w:numFmt w:val="bullet"/>
      <w:lvlText w:val=""/>
      <w:lvlJc w:val="left"/>
      <w:pPr>
        <w:ind w:left="2880" w:hanging="360"/>
      </w:pPr>
      <w:rPr>
        <w:rFonts w:ascii="Symbol" w:hAnsi="Symbol" w:hint="default"/>
      </w:rPr>
    </w:lvl>
    <w:lvl w:ilvl="4" w:tplc="17E02F52">
      <w:start w:val="1"/>
      <w:numFmt w:val="bullet"/>
      <w:lvlText w:val="o"/>
      <w:lvlJc w:val="left"/>
      <w:pPr>
        <w:ind w:left="3600" w:hanging="360"/>
      </w:pPr>
      <w:rPr>
        <w:rFonts w:ascii="Courier New" w:hAnsi="Courier New" w:hint="default"/>
      </w:rPr>
    </w:lvl>
    <w:lvl w:ilvl="5" w:tplc="E77E5CE4">
      <w:start w:val="1"/>
      <w:numFmt w:val="bullet"/>
      <w:lvlText w:val=""/>
      <w:lvlJc w:val="left"/>
      <w:pPr>
        <w:ind w:left="4320" w:hanging="360"/>
      </w:pPr>
      <w:rPr>
        <w:rFonts w:ascii="Wingdings" w:hAnsi="Wingdings" w:hint="default"/>
      </w:rPr>
    </w:lvl>
    <w:lvl w:ilvl="6" w:tplc="EC58A76C">
      <w:start w:val="1"/>
      <w:numFmt w:val="bullet"/>
      <w:lvlText w:val=""/>
      <w:lvlJc w:val="left"/>
      <w:pPr>
        <w:ind w:left="5040" w:hanging="360"/>
      </w:pPr>
      <w:rPr>
        <w:rFonts w:ascii="Symbol" w:hAnsi="Symbol" w:hint="default"/>
      </w:rPr>
    </w:lvl>
    <w:lvl w:ilvl="7" w:tplc="8DD4660A">
      <w:start w:val="1"/>
      <w:numFmt w:val="bullet"/>
      <w:lvlText w:val="o"/>
      <w:lvlJc w:val="left"/>
      <w:pPr>
        <w:ind w:left="5760" w:hanging="360"/>
      </w:pPr>
      <w:rPr>
        <w:rFonts w:ascii="Courier New" w:hAnsi="Courier New" w:hint="default"/>
      </w:rPr>
    </w:lvl>
    <w:lvl w:ilvl="8" w:tplc="032E678C">
      <w:start w:val="1"/>
      <w:numFmt w:val="bullet"/>
      <w:lvlText w:val=""/>
      <w:lvlJc w:val="left"/>
      <w:pPr>
        <w:ind w:left="6480" w:hanging="360"/>
      </w:pPr>
      <w:rPr>
        <w:rFonts w:ascii="Wingdings" w:hAnsi="Wingdings" w:hint="default"/>
      </w:rPr>
    </w:lvl>
  </w:abstractNum>
  <w:abstractNum w:abstractNumId="23" w15:restartNumberingAfterBreak="0">
    <w:nsid w:val="7B83E83B"/>
    <w:multiLevelType w:val="hybridMultilevel"/>
    <w:tmpl w:val="63CC0332"/>
    <w:lvl w:ilvl="0" w:tplc="F052097E">
      <w:start w:val="1"/>
      <w:numFmt w:val="bullet"/>
      <w:lvlText w:val=""/>
      <w:lvlJc w:val="left"/>
      <w:pPr>
        <w:ind w:left="720" w:hanging="360"/>
      </w:pPr>
      <w:rPr>
        <w:rFonts w:ascii="Symbol" w:hAnsi="Symbol" w:hint="default"/>
      </w:rPr>
    </w:lvl>
    <w:lvl w:ilvl="1" w:tplc="9C448916">
      <w:start w:val="1"/>
      <w:numFmt w:val="bullet"/>
      <w:lvlText w:val=""/>
      <w:lvlJc w:val="left"/>
      <w:pPr>
        <w:ind w:left="1440" w:hanging="360"/>
      </w:pPr>
      <w:rPr>
        <w:rFonts w:ascii="Symbol" w:hAnsi="Symbol" w:hint="default"/>
      </w:rPr>
    </w:lvl>
    <w:lvl w:ilvl="2" w:tplc="A5240354">
      <w:start w:val="1"/>
      <w:numFmt w:val="bullet"/>
      <w:lvlText w:val=""/>
      <w:lvlJc w:val="left"/>
      <w:pPr>
        <w:ind w:left="2160" w:hanging="360"/>
      </w:pPr>
      <w:rPr>
        <w:rFonts w:ascii="Wingdings" w:hAnsi="Wingdings" w:hint="default"/>
      </w:rPr>
    </w:lvl>
    <w:lvl w:ilvl="3" w:tplc="EF30B334">
      <w:start w:val="1"/>
      <w:numFmt w:val="bullet"/>
      <w:lvlText w:val=""/>
      <w:lvlJc w:val="left"/>
      <w:pPr>
        <w:ind w:left="2880" w:hanging="360"/>
      </w:pPr>
      <w:rPr>
        <w:rFonts w:ascii="Symbol" w:hAnsi="Symbol" w:hint="default"/>
      </w:rPr>
    </w:lvl>
    <w:lvl w:ilvl="4" w:tplc="6400C0FC">
      <w:start w:val="1"/>
      <w:numFmt w:val="bullet"/>
      <w:lvlText w:val="o"/>
      <w:lvlJc w:val="left"/>
      <w:pPr>
        <w:ind w:left="3600" w:hanging="360"/>
      </w:pPr>
      <w:rPr>
        <w:rFonts w:ascii="Courier New" w:hAnsi="Courier New" w:hint="default"/>
      </w:rPr>
    </w:lvl>
    <w:lvl w:ilvl="5" w:tplc="1FC8B0E8">
      <w:start w:val="1"/>
      <w:numFmt w:val="bullet"/>
      <w:lvlText w:val=""/>
      <w:lvlJc w:val="left"/>
      <w:pPr>
        <w:ind w:left="4320" w:hanging="360"/>
      </w:pPr>
      <w:rPr>
        <w:rFonts w:ascii="Wingdings" w:hAnsi="Wingdings" w:hint="default"/>
      </w:rPr>
    </w:lvl>
    <w:lvl w:ilvl="6" w:tplc="37844844">
      <w:start w:val="1"/>
      <w:numFmt w:val="bullet"/>
      <w:lvlText w:val=""/>
      <w:lvlJc w:val="left"/>
      <w:pPr>
        <w:ind w:left="5040" w:hanging="360"/>
      </w:pPr>
      <w:rPr>
        <w:rFonts w:ascii="Symbol" w:hAnsi="Symbol" w:hint="default"/>
      </w:rPr>
    </w:lvl>
    <w:lvl w:ilvl="7" w:tplc="BB3C65C8">
      <w:start w:val="1"/>
      <w:numFmt w:val="bullet"/>
      <w:lvlText w:val="o"/>
      <w:lvlJc w:val="left"/>
      <w:pPr>
        <w:ind w:left="5760" w:hanging="360"/>
      </w:pPr>
      <w:rPr>
        <w:rFonts w:ascii="Courier New" w:hAnsi="Courier New" w:hint="default"/>
      </w:rPr>
    </w:lvl>
    <w:lvl w:ilvl="8" w:tplc="0F8CB0C2">
      <w:start w:val="1"/>
      <w:numFmt w:val="bullet"/>
      <w:lvlText w:val=""/>
      <w:lvlJc w:val="left"/>
      <w:pPr>
        <w:ind w:left="6480" w:hanging="360"/>
      </w:pPr>
      <w:rPr>
        <w:rFonts w:ascii="Wingdings" w:hAnsi="Wingdings" w:hint="default"/>
      </w:rPr>
    </w:lvl>
  </w:abstractNum>
  <w:abstractNum w:abstractNumId="24" w15:restartNumberingAfterBreak="0">
    <w:nsid w:val="7C6AFD00"/>
    <w:multiLevelType w:val="hybridMultilevel"/>
    <w:tmpl w:val="739000A2"/>
    <w:lvl w:ilvl="0" w:tplc="8758CFCA">
      <w:start w:val="1"/>
      <w:numFmt w:val="bullet"/>
      <w:lvlText w:val=""/>
      <w:lvlJc w:val="left"/>
      <w:pPr>
        <w:ind w:left="720" w:hanging="360"/>
      </w:pPr>
      <w:rPr>
        <w:rFonts w:ascii="Symbol" w:hAnsi="Symbol" w:hint="default"/>
      </w:rPr>
    </w:lvl>
    <w:lvl w:ilvl="1" w:tplc="07581D68">
      <w:start w:val="1"/>
      <w:numFmt w:val="bullet"/>
      <w:lvlText w:val=""/>
      <w:lvlJc w:val="left"/>
      <w:pPr>
        <w:ind w:left="1440" w:hanging="360"/>
      </w:pPr>
      <w:rPr>
        <w:rFonts w:ascii="Symbol" w:hAnsi="Symbol" w:hint="default"/>
      </w:rPr>
    </w:lvl>
    <w:lvl w:ilvl="2" w:tplc="5FFCC6A6">
      <w:start w:val="1"/>
      <w:numFmt w:val="bullet"/>
      <w:lvlText w:val=""/>
      <w:lvlJc w:val="left"/>
      <w:pPr>
        <w:ind w:left="2160" w:hanging="360"/>
      </w:pPr>
      <w:rPr>
        <w:rFonts w:ascii="Wingdings" w:hAnsi="Wingdings" w:hint="default"/>
      </w:rPr>
    </w:lvl>
    <w:lvl w:ilvl="3" w:tplc="55A286D6">
      <w:start w:val="1"/>
      <w:numFmt w:val="bullet"/>
      <w:lvlText w:val=""/>
      <w:lvlJc w:val="left"/>
      <w:pPr>
        <w:ind w:left="2880" w:hanging="360"/>
      </w:pPr>
      <w:rPr>
        <w:rFonts w:ascii="Symbol" w:hAnsi="Symbol" w:hint="default"/>
      </w:rPr>
    </w:lvl>
    <w:lvl w:ilvl="4" w:tplc="44142A26">
      <w:start w:val="1"/>
      <w:numFmt w:val="bullet"/>
      <w:lvlText w:val="o"/>
      <w:lvlJc w:val="left"/>
      <w:pPr>
        <w:ind w:left="3600" w:hanging="360"/>
      </w:pPr>
      <w:rPr>
        <w:rFonts w:ascii="Courier New" w:hAnsi="Courier New" w:hint="default"/>
      </w:rPr>
    </w:lvl>
    <w:lvl w:ilvl="5" w:tplc="4008F88C">
      <w:start w:val="1"/>
      <w:numFmt w:val="bullet"/>
      <w:lvlText w:val=""/>
      <w:lvlJc w:val="left"/>
      <w:pPr>
        <w:ind w:left="4320" w:hanging="360"/>
      </w:pPr>
      <w:rPr>
        <w:rFonts w:ascii="Wingdings" w:hAnsi="Wingdings" w:hint="default"/>
      </w:rPr>
    </w:lvl>
    <w:lvl w:ilvl="6" w:tplc="D368FA48">
      <w:start w:val="1"/>
      <w:numFmt w:val="bullet"/>
      <w:lvlText w:val=""/>
      <w:lvlJc w:val="left"/>
      <w:pPr>
        <w:ind w:left="5040" w:hanging="360"/>
      </w:pPr>
      <w:rPr>
        <w:rFonts w:ascii="Symbol" w:hAnsi="Symbol" w:hint="default"/>
      </w:rPr>
    </w:lvl>
    <w:lvl w:ilvl="7" w:tplc="682CF72C">
      <w:start w:val="1"/>
      <w:numFmt w:val="bullet"/>
      <w:lvlText w:val="o"/>
      <w:lvlJc w:val="left"/>
      <w:pPr>
        <w:ind w:left="5760" w:hanging="360"/>
      </w:pPr>
      <w:rPr>
        <w:rFonts w:ascii="Courier New" w:hAnsi="Courier New" w:hint="default"/>
      </w:rPr>
    </w:lvl>
    <w:lvl w:ilvl="8" w:tplc="E394582A">
      <w:start w:val="1"/>
      <w:numFmt w:val="bullet"/>
      <w:lvlText w:val=""/>
      <w:lvlJc w:val="left"/>
      <w:pPr>
        <w:ind w:left="6480" w:hanging="360"/>
      </w:pPr>
      <w:rPr>
        <w:rFonts w:ascii="Wingdings" w:hAnsi="Wingdings" w:hint="default"/>
      </w:rPr>
    </w:lvl>
  </w:abstractNum>
  <w:abstractNum w:abstractNumId="25" w15:restartNumberingAfterBreak="0">
    <w:nsid w:val="7EEB47AF"/>
    <w:multiLevelType w:val="hybridMultilevel"/>
    <w:tmpl w:val="9650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E124ED"/>
    <w:multiLevelType w:val="hybridMultilevel"/>
    <w:tmpl w:val="7676FEDE"/>
    <w:lvl w:ilvl="0" w:tplc="46A0F612">
      <w:start w:val="1"/>
      <w:numFmt w:val="bullet"/>
      <w:lvlText w:val="·"/>
      <w:lvlJc w:val="left"/>
      <w:pPr>
        <w:ind w:left="720" w:hanging="360"/>
      </w:pPr>
      <w:rPr>
        <w:rFonts w:ascii="Symbol" w:hAnsi="Symbol" w:hint="default"/>
      </w:rPr>
    </w:lvl>
    <w:lvl w:ilvl="1" w:tplc="AEA81A22">
      <w:start w:val="1"/>
      <w:numFmt w:val="bullet"/>
      <w:lvlText w:val="o"/>
      <w:lvlJc w:val="left"/>
      <w:pPr>
        <w:ind w:left="1440" w:hanging="360"/>
      </w:pPr>
      <w:rPr>
        <w:rFonts w:ascii="Courier New" w:hAnsi="Courier New" w:hint="default"/>
      </w:rPr>
    </w:lvl>
    <w:lvl w:ilvl="2" w:tplc="082CD212">
      <w:start w:val="1"/>
      <w:numFmt w:val="bullet"/>
      <w:lvlText w:val=""/>
      <w:lvlJc w:val="left"/>
      <w:pPr>
        <w:ind w:left="2160" w:hanging="360"/>
      </w:pPr>
      <w:rPr>
        <w:rFonts w:ascii="Wingdings" w:hAnsi="Wingdings" w:hint="default"/>
      </w:rPr>
    </w:lvl>
    <w:lvl w:ilvl="3" w:tplc="7D26AAC6">
      <w:start w:val="1"/>
      <w:numFmt w:val="bullet"/>
      <w:lvlText w:val=""/>
      <w:lvlJc w:val="left"/>
      <w:pPr>
        <w:ind w:left="2880" w:hanging="360"/>
      </w:pPr>
      <w:rPr>
        <w:rFonts w:ascii="Symbol" w:hAnsi="Symbol" w:hint="default"/>
      </w:rPr>
    </w:lvl>
    <w:lvl w:ilvl="4" w:tplc="FC2A5A8A">
      <w:start w:val="1"/>
      <w:numFmt w:val="bullet"/>
      <w:lvlText w:val="o"/>
      <w:lvlJc w:val="left"/>
      <w:pPr>
        <w:ind w:left="3600" w:hanging="360"/>
      </w:pPr>
      <w:rPr>
        <w:rFonts w:ascii="Courier New" w:hAnsi="Courier New" w:hint="default"/>
      </w:rPr>
    </w:lvl>
    <w:lvl w:ilvl="5" w:tplc="E6AA8670">
      <w:start w:val="1"/>
      <w:numFmt w:val="bullet"/>
      <w:lvlText w:val=""/>
      <w:lvlJc w:val="left"/>
      <w:pPr>
        <w:ind w:left="4320" w:hanging="360"/>
      </w:pPr>
      <w:rPr>
        <w:rFonts w:ascii="Wingdings" w:hAnsi="Wingdings" w:hint="default"/>
      </w:rPr>
    </w:lvl>
    <w:lvl w:ilvl="6" w:tplc="DB7495D4">
      <w:start w:val="1"/>
      <w:numFmt w:val="bullet"/>
      <w:lvlText w:val=""/>
      <w:lvlJc w:val="left"/>
      <w:pPr>
        <w:ind w:left="5040" w:hanging="360"/>
      </w:pPr>
      <w:rPr>
        <w:rFonts w:ascii="Symbol" w:hAnsi="Symbol" w:hint="default"/>
      </w:rPr>
    </w:lvl>
    <w:lvl w:ilvl="7" w:tplc="7C66E036">
      <w:start w:val="1"/>
      <w:numFmt w:val="bullet"/>
      <w:lvlText w:val="o"/>
      <w:lvlJc w:val="left"/>
      <w:pPr>
        <w:ind w:left="5760" w:hanging="360"/>
      </w:pPr>
      <w:rPr>
        <w:rFonts w:ascii="Courier New" w:hAnsi="Courier New" w:hint="default"/>
      </w:rPr>
    </w:lvl>
    <w:lvl w:ilvl="8" w:tplc="23560496">
      <w:start w:val="1"/>
      <w:numFmt w:val="bullet"/>
      <w:lvlText w:val=""/>
      <w:lvlJc w:val="left"/>
      <w:pPr>
        <w:ind w:left="6480" w:hanging="360"/>
      </w:pPr>
      <w:rPr>
        <w:rFonts w:ascii="Wingdings" w:hAnsi="Wingdings" w:hint="default"/>
      </w:rPr>
    </w:lvl>
  </w:abstractNum>
  <w:num w:numId="1" w16cid:durableId="917977680">
    <w:abstractNumId w:val="4"/>
  </w:num>
  <w:num w:numId="2" w16cid:durableId="279260233">
    <w:abstractNumId w:val="16"/>
  </w:num>
  <w:num w:numId="3" w16cid:durableId="468867015">
    <w:abstractNumId w:val="11"/>
  </w:num>
  <w:num w:numId="4" w16cid:durableId="575748313">
    <w:abstractNumId w:val="8"/>
  </w:num>
  <w:num w:numId="5" w16cid:durableId="847793483">
    <w:abstractNumId w:val="24"/>
  </w:num>
  <w:num w:numId="6" w16cid:durableId="203368040">
    <w:abstractNumId w:val="23"/>
  </w:num>
  <w:num w:numId="7" w16cid:durableId="1624575282">
    <w:abstractNumId w:val="18"/>
  </w:num>
  <w:num w:numId="8" w16cid:durableId="1253585725">
    <w:abstractNumId w:val="1"/>
  </w:num>
  <w:num w:numId="9" w16cid:durableId="421221744">
    <w:abstractNumId w:val="3"/>
  </w:num>
  <w:num w:numId="10" w16cid:durableId="1028334395">
    <w:abstractNumId w:val="19"/>
  </w:num>
  <w:num w:numId="11" w16cid:durableId="1039401711">
    <w:abstractNumId w:val="26"/>
  </w:num>
  <w:num w:numId="12" w16cid:durableId="2003659363">
    <w:abstractNumId w:val="15"/>
  </w:num>
  <w:num w:numId="13" w16cid:durableId="913900702">
    <w:abstractNumId w:val="13"/>
  </w:num>
  <w:num w:numId="14" w16cid:durableId="675228073">
    <w:abstractNumId w:val="5"/>
  </w:num>
  <w:num w:numId="15" w16cid:durableId="1547570220">
    <w:abstractNumId w:val="0"/>
  </w:num>
  <w:num w:numId="16" w16cid:durableId="1755665695">
    <w:abstractNumId w:val="21"/>
  </w:num>
  <w:num w:numId="17" w16cid:durableId="1781677651">
    <w:abstractNumId w:val="10"/>
  </w:num>
  <w:num w:numId="18" w16cid:durableId="2092769186">
    <w:abstractNumId w:val="6"/>
  </w:num>
  <w:num w:numId="19" w16cid:durableId="2070961053">
    <w:abstractNumId w:val="20"/>
  </w:num>
  <w:num w:numId="20" w16cid:durableId="2076974320">
    <w:abstractNumId w:val="9"/>
  </w:num>
  <w:num w:numId="21" w16cid:durableId="1208761836">
    <w:abstractNumId w:val="14"/>
  </w:num>
  <w:num w:numId="22" w16cid:durableId="2117090026">
    <w:abstractNumId w:val="2"/>
  </w:num>
  <w:num w:numId="23" w16cid:durableId="391731727">
    <w:abstractNumId w:val="22"/>
  </w:num>
  <w:num w:numId="24" w16cid:durableId="12205560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1174215">
    <w:abstractNumId w:val="25"/>
  </w:num>
  <w:num w:numId="26" w16cid:durableId="966357061">
    <w:abstractNumId w:val="12"/>
  </w:num>
  <w:num w:numId="27" w16cid:durableId="1198615353">
    <w:abstractNumId w:val="7"/>
  </w:num>
  <w:num w:numId="28" w16cid:durableId="325346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DE1"/>
    <w:rsid w:val="00085C8F"/>
    <w:rsid w:val="0008F207"/>
    <w:rsid w:val="0009159B"/>
    <w:rsid w:val="00095BF6"/>
    <w:rsid w:val="000E3FEB"/>
    <w:rsid w:val="000F4D89"/>
    <w:rsid w:val="001019B7"/>
    <w:rsid w:val="00137AD0"/>
    <w:rsid w:val="001A5EB5"/>
    <w:rsid w:val="001A602D"/>
    <w:rsid w:val="001E6B06"/>
    <w:rsid w:val="001F4060"/>
    <w:rsid w:val="00203371"/>
    <w:rsid w:val="002040E0"/>
    <w:rsid w:val="002539C1"/>
    <w:rsid w:val="00260468"/>
    <w:rsid w:val="002E3850"/>
    <w:rsid w:val="00336DC2"/>
    <w:rsid w:val="00347861"/>
    <w:rsid w:val="00357E01"/>
    <w:rsid w:val="00377D78"/>
    <w:rsid w:val="00393E5C"/>
    <w:rsid w:val="00394C15"/>
    <w:rsid w:val="003B4B72"/>
    <w:rsid w:val="003B7299"/>
    <w:rsid w:val="003C3C58"/>
    <w:rsid w:val="003D5DFA"/>
    <w:rsid w:val="00464150"/>
    <w:rsid w:val="00466C6B"/>
    <w:rsid w:val="00481CBF"/>
    <w:rsid w:val="004949EE"/>
    <w:rsid w:val="00531B86"/>
    <w:rsid w:val="005545EF"/>
    <w:rsid w:val="005903FA"/>
    <w:rsid w:val="005948FA"/>
    <w:rsid w:val="005A49D0"/>
    <w:rsid w:val="005A7CE7"/>
    <w:rsid w:val="005F33C5"/>
    <w:rsid w:val="006473BC"/>
    <w:rsid w:val="00669754"/>
    <w:rsid w:val="00682CEB"/>
    <w:rsid w:val="007102C7"/>
    <w:rsid w:val="00780803"/>
    <w:rsid w:val="007D7880"/>
    <w:rsid w:val="00800624"/>
    <w:rsid w:val="00800FC1"/>
    <w:rsid w:val="00831D0E"/>
    <w:rsid w:val="00865DE1"/>
    <w:rsid w:val="008A33BA"/>
    <w:rsid w:val="00910CBB"/>
    <w:rsid w:val="009A5403"/>
    <w:rsid w:val="009A75A9"/>
    <w:rsid w:val="009A7ABE"/>
    <w:rsid w:val="009B48FD"/>
    <w:rsid w:val="009C4819"/>
    <w:rsid w:val="00A31121"/>
    <w:rsid w:val="00A338B5"/>
    <w:rsid w:val="00A40041"/>
    <w:rsid w:val="00A6EA87"/>
    <w:rsid w:val="00AA3948"/>
    <w:rsid w:val="00BE1057"/>
    <w:rsid w:val="00BF7055"/>
    <w:rsid w:val="00C06B22"/>
    <w:rsid w:val="00C444FC"/>
    <w:rsid w:val="00C86A68"/>
    <w:rsid w:val="00CA6640"/>
    <w:rsid w:val="00CF4F4C"/>
    <w:rsid w:val="00CF4F99"/>
    <w:rsid w:val="00DD3F84"/>
    <w:rsid w:val="00E0180B"/>
    <w:rsid w:val="00E03062"/>
    <w:rsid w:val="00E633CA"/>
    <w:rsid w:val="00E83C8B"/>
    <w:rsid w:val="00EACE58"/>
    <w:rsid w:val="00EF0137"/>
    <w:rsid w:val="00F459EF"/>
    <w:rsid w:val="00FC1C6E"/>
    <w:rsid w:val="00FC78B4"/>
    <w:rsid w:val="00FE5EA8"/>
    <w:rsid w:val="015E8D35"/>
    <w:rsid w:val="016A3EFA"/>
    <w:rsid w:val="01774C4B"/>
    <w:rsid w:val="01B9CDF3"/>
    <w:rsid w:val="01BC9EDE"/>
    <w:rsid w:val="01C32A7A"/>
    <w:rsid w:val="01CA6B87"/>
    <w:rsid w:val="01F327BB"/>
    <w:rsid w:val="01F5AEDC"/>
    <w:rsid w:val="02236CB9"/>
    <w:rsid w:val="02540819"/>
    <w:rsid w:val="02738A33"/>
    <w:rsid w:val="02777539"/>
    <w:rsid w:val="02787AE8"/>
    <w:rsid w:val="028431A2"/>
    <w:rsid w:val="02925362"/>
    <w:rsid w:val="029AE633"/>
    <w:rsid w:val="02D07A8F"/>
    <w:rsid w:val="02D50D27"/>
    <w:rsid w:val="03346E9E"/>
    <w:rsid w:val="03364DA0"/>
    <w:rsid w:val="03579FF1"/>
    <w:rsid w:val="036E91AC"/>
    <w:rsid w:val="037E7B81"/>
    <w:rsid w:val="03ABFC5B"/>
    <w:rsid w:val="03B0F764"/>
    <w:rsid w:val="03F4E7F9"/>
    <w:rsid w:val="04181BBF"/>
    <w:rsid w:val="04226F1A"/>
    <w:rsid w:val="04364537"/>
    <w:rsid w:val="0464498C"/>
    <w:rsid w:val="047D7B62"/>
    <w:rsid w:val="0489F00A"/>
    <w:rsid w:val="0492DD5D"/>
    <w:rsid w:val="04963E17"/>
    <w:rsid w:val="04997B43"/>
    <w:rsid w:val="04A7176E"/>
    <w:rsid w:val="04A71DA3"/>
    <w:rsid w:val="04E79416"/>
    <w:rsid w:val="04E97572"/>
    <w:rsid w:val="04E9B999"/>
    <w:rsid w:val="04FA8798"/>
    <w:rsid w:val="0542D39A"/>
    <w:rsid w:val="0572E2CC"/>
    <w:rsid w:val="05887E59"/>
    <w:rsid w:val="058DB6BF"/>
    <w:rsid w:val="06692324"/>
    <w:rsid w:val="066C0F60"/>
    <w:rsid w:val="066DEE62"/>
    <w:rsid w:val="067A7373"/>
    <w:rsid w:val="067F0A2A"/>
    <w:rsid w:val="06854659"/>
    <w:rsid w:val="06D5BB5F"/>
    <w:rsid w:val="06DC900F"/>
    <w:rsid w:val="06F2187A"/>
    <w:rsid w:val="07102A37"/>
    <w:rsid w:val="071D8A05"/>
    <w:rsid w:val="0743D332"/>
    <w:rsid w:val="074CF4E5"/>
    <w:rsid w:val="07536F7E"/>
    <w:rsid w:val="078314D7"/>
    <w:rsid w:val="07D6B39C"/>
    <w:rsid w:val="07D9B56A"/>
    <w:rsid w:val="07E3D5B9"/>
    <w:rsid w:val="07EB6A47"/>
    <w:rsid w:val="07F7E276"/>
    <w:rsid w:val="0800994A"/>
    <w:rsid w:val="080A84C0"/>
    <w:rsid w:val="082154C2"/>
    <w:rsid w:val="0841D5DF"/>
    <w:rsid w:val="085F86A0"/>
    <w:rsid w:val="0866F8F8"/>
    <w:rsid w:val="086B6AF6"/>
    <w:rsid w:val="08A4E5FE"/>
    <w:rsid w:val="08A874E2"/>
    <w:rsid w:val="08DB5C19"/>
    <w:rsid w:val="08DFA393"/>
    <w:rsid w:val="08EC46DF"/>
    <w:rsid w:val="08EF3FDF"/>
    <w:rsid w:val="08F3D99E"/>
    <w:rsid w:val="08FF6B5B"/>
    <w:rsid w:val="09094450"/>
    <w:rsid w:val="0914D6C9"/>
    <w:rsid w:val="092ED68F"/>
    <w:rsid w:val="09309713"/>
    <w:rsid w:val="098DAC8B"/>
    <w:rsid w:val="09A018BA"/>
    <w:rsid w:val="09B21435"/>
    <w:rsid w:val="09D886F8"/>
    <w:rsid w:val="09DD6756"/>
    <w:rsid w:val="09F1B348"/>
    <w:rsid w:val="0A090147"/>
    <w:rsid w:val="0A78D9D3"/>
    <w:rsid w:val="0A7E60CA"/>
    <w:rsid w:val="0A8355CE"/>
    <w:rsid w:val="0A90382F"/>
    <w:rsid w:val="0A9D6FDF"/>
    <w:rsid w:val="0AAC2329"/>
    <w:rsid w:val="0AC5F048"/>
    <w:rsid w:val="0AFAE16F"/>
    <w:rsid w:val="0B18C887"/>
    <w:rsid w:val="0B1EC7C5"/>
    <w:rsid w:val="0B320D38"/>
    <w:rsid w:val="0B3FCD27"/>
    <w:rsid w:val="0B428959"/>
    <w:rsid w:val="0B46FF8E"/>
    <w:rsid w:val="0B4FE6EC"/>
    <w:rsid w:val="0B537DB8"/>
    <w:rsid w:val="0B5F303D"/>
    <w:rsid w:val="0B63A62E"/>
    <w:rsid w:val="0B71E439"/>
    <w:rsid w:val="0B831F10"/>
    <w:rsid w:val="0BA64152"/>
    <w:rsid w:val="0BB60C7F"/>
    <w:rsid w:val="0BD491B1"/>
    <w:rsid w:val="0BDDEDE6"/>
    <w:rsid w:val="0BF5D053"/>
    <w:rsid w:val="0BF9326E"/>
    <w:rsid w:val="0C2B2C7E"/>
    <w:rsid w:val="0C3CA650"/>
    <w:rsid w:val="0C43B22C"/>
    <w:rsid w:val="0C55ABB9"/>
    <w:rsid w:val="0C6AAADE"/>
    <w:rsid w:val="0C745E51"/>
    <w:rsid w:val="0C7FB877"/>
    <w:rsid w:val="0C9ABF22"/>
    <w:rsid w:val="0CA0F61C"/>
    <w:rsid w:val="0CA2C5F7"/>
    <w:rsid w:val="0CB412C3"/>
    <w:rsid w:val="0CB783E0"/>
    <w:rsid w:val="0CCF2123"/>
    <w:rsid w:val="0CEEE70D"/>
    <w:rsid w:val="0CFC9209"/>
    <w:rsid w:val="0D22D5B1"/>
    <w:rsid w:val="0D2A9370"/>
    <w:rsid w:val="0D4940F3"/>
    <w:rsid w:val="0D51945A"/>
    <w:rsid w:val="0D6CEFFF"/>
    <w:rsid w:val="0D86C605"/>
    <w:rsid w:val="0D91FE8E"/>
    <w:rsid w:val="0D9502CF"/>
    <w:rsid w:val="0D9A06C2"/>
    <w:rsid w:val="0DBC4253"/>
    <w:rsid w:val="0DCEFE24"/>
    <w:rsid w:val="0DD3B01E"/>
    <w:rsid w:val="0E11A1CA"/>
    <w:rsid w:val="0E29AE04"/>
    <w:rsid w:val="0E3C5755"/>
    <w:rsid w:val="0E441B90"/>
    <w:rsid w:val="0E62458E"/>
    <w:rsid w:val="0E6C5CFB"/>
    <w:rsid w:val="0ECFFA7A"/>
    <w:rsid w:val="0ED2BFCE"/>
    <w:rsid w:val="0EDE0993"/>
    <w:rsid w:val="0F1253C6"/>
    <w:rsid w:val="0F20B11E"/>
    <w:rsid w:val="0F21FEF8"/>
    <w:rsid w:val="0F23CBC4"/>
    <w:rsid w:val="0F35911C"/>
    <w:rsid w:val="0FAAD58E"/>
    <w:rsid w:val="0FB1CC48"/>
    <w:rsid w:val="0FC35C4B"/>
    <w:rsid w:val="0FC46292"/>
    <w:rsid w:val="101CFA9C"/>
    <w:rsid w:val="101FEA42"/>
    <w:rsid w:val="10518140"/>
    <w:rsid w:val="10624297"/>
    <w:rsid w:val="1090C17A"/>
    <w:rsid w:val="109139DA"/>
    <w:rsid w:val="10E69C3D"/>
    <w:rsid w:val="110A8697"/>
    <w:rsid w:val="110CF97D"/>
    <w:rsid w:val="11469B57"/>
    <w:rsid w:val="114FE3D8"/>
    <w:rsid w:val="1164877A"/>
    <w:rsid w:val="118E6907"/>
    <w:rsid w:val="11B0A109"/>
    <w:rsid w:val="11D65F47"/>
    <w:rsid w:val="11E3DB25"/>
    <w:rsid w:val="11E8CD9B"/>
    <w:rsid w:val="120389B9"/>
    <w:rsid w:val="1204A429"/>
    <w:rsid w:val="120CF0D4"/>
    <w:rsid w:val="126AF338"/>
    <w:rsid w:val="127992A4"/>
    <w:rsid w:val="12A89314"/>
    <w:rsid w:val="1310F4A8"/>
    <w:rsid w:val="13246527"/>
    <w:rsid w:val="1362AEB6"/>
    <w:rsid w:val="1365D635"/>
    <w:rsid w:val="13775D19"/>
    <w:rsid w:val="13784CC8"/>
    <w:rsid w:val="137D70F0"/>
    <w:rsid w:val="13E381AD"/>
    <w:rsid w:val="1405CA6E"/>
    <w:rsid w:val="1425038C"/>
    <w:rsid w:val="142A2ACD"/>
    <w:rsid w:val="1444E8BB"/>
    <w:rsid w:val="1484CB8B"/>
    <w:rsid w:val="148772C1"/>
    <w:rsid w:val="148A61B0"/>
    <w:rsid w:val="148CE702"/>
    <w:rsid w:val="14A1ED52"/>
    <w:rsid w:val="14A80861"/>
    <w:rsid w:val="15151D3B"/>
    <w:rsid w:val="15193422"/>
    <w:rsid w:val="151BF997"/>
    <w:rsid w:val="1524E14B"/>
    <w:rsid w:val="153702B5"/>
    <w:rsid w:val="1551CD90"/>
    <w:rsid w:val="1557789B"/>
    <w:rsid w:val="15638BDC"/>
    <w:rsid w:val="1574480B"/>
    <w:rsid w:val="158EC82E"/>
    <w:rsid w:val="15A4F03C"/>
    <w:rsid w:val="15C7187D"/>
    <w:rsid w:val="15D4AFF9"/>
    <w:rsid w:val="15F025F0"/>
    <w:rsid w:val="1601C2FC"/>
    <w:rsid w:val="16239F24"/>
    <w:rsid w:val="164431F9"/>
    <w:rsid w:val="16480CAF"/>
    <w:rsid w:val="16549D21"/>
    <w:rsid w:val="16A1E2E4"/>
    <w:rsid w:val="16DD910B"/>
    <w:rsid w:val="16E55940"/>
    <w:rsid w:val="1713C00D"/>
    <w:rsid w:val="17399FE8"/>
    <w:rsid w:val="174D949F"/>
    <w:rsid w:val="177D7528"/>
    <w:rsid w:val="17893714"/>
    <w:rsid w:val="17A64A91"/>
    <w:rsid w:val="17D6ACC8"/>
    <w:rsid w:val="180EF927"/>
    <w:rsid w:val="184DB9EF"/>
    <w:rsid w:val="1852A558"/>
    <w:rsid w:val="187E96D9"/>
    <w:rsid w:val="18A6C05E"/>
    <w:rsid w:val="18E6235B"/>
    <w:rsid w:val="18EDC679"/>
    <w:rsid w:val="18F358EA"/>
    <w:rsid w:val="18FEB93F"/>
    <w:rsid w:val="19005B08"/>
    <w:rsid w:val="1903954D"/>
    <w:rsid w:val="19203B61"/>
    <w:rsid w:val="19297934"/>
    <w:rsid w:val="1947F582"/>
    <w:rsid w:val="195E4300"/>
    <w:rsid w:val="196C4C2E"/>
    <w:rsid w:val="198DAF4F"/>
    <w:rsid w:val="19BBB2EE"/>
    <w:rsid w:val="19D4A2F5"/>
    <w:rsid w:val="19D517B9"/>
    <w:rsid w:val="19FE47FB"/>
    <w:rsid w:val="1A020C38"/>
    <w:rsid w:val="1A0E9B9E"/>
    <w:rsid w:val="1A1A580A"/>
    <w:rsid w:val="1A2AE9BE"/>
    <w:rsid w:val="1B06BB2A"/>
    <w:rsid w:val="1B468624"/>
    <w:rsid w:val="1B4A70AB"/>
    <w:rsid w:val="1B4AE003"/>
    <w:rsid w:val="1B756A80"/>
    <w:rsid w:val="1B7DC9C3"/>
    <w:rsid w:val="1BBA87B5"/>
    <w:rsid w:val="1BD73ED7"/>
    <w:rsid w:val="1BE69A68"/>
    <w:rsid w:val="1C18FBAF"/>
    <w:rsid w:val="1C2D681F"/>
    <w:rsid w:val="1C6AC117"/>
    <w:rsid w:val="1CBD823D"/>
    <w:rsid w:val="1CC92E28"/>
    <w:rsid w:val="1CDE156A"/>
    <w:rsid w:val="1D1911EE"/>
    <w:rsid w:val="1D2CB13F"/>
    <w:rsid w:val="1D38B1EA"/>
    <w:rsid w:val="1D628A80"/>
    <w:rsid w:val="1D70F6B9"/>
    <w:rsid w:val="1D7C1784"/>
    <w:rsid w:val="1D893378"/>
    <w:rsid w:val="1D973944"/>
    <w:rsid w:val="1DB9110A"/>
    <w:rsid w:val="1DCE3A53"/>
    <w:rsid w:val="1DDB3A79"/>
    <w:rsid w:val="1DEBC132"/>
    <w:rsid w:val="1DFD93DD"/>
    <w:rsid w:val="1E09300D"/>
    <w:rsid w:val="1E30B045"/>
    <w:rsid w:val="1E5D7354"/>
    <w:rsid w:val="1E8B762A"/>
    <w:rsid w:val="1EC4E533"/>
    <w:rsid w:val="1EE48B9E"/>
    <w:rsid w:val="1EE9694A"/>
    <w:rsid w:val="1EF30612"/>
    <w:rsid w:val="1F2CE374"/>
    <w:rsid w:val="1F7DA587"/>
    <w:rsid w:val="1F8F1150"/>
    <w:rsid w:val="1FAAE80C"/>
    <w:rsid w:val="1FBFC4C3"/>
    <w:rsid w:val="1FC77E32"/>
    <w:rsid w:val="1FEED2A7"/>
    <w:rsid w:val="2044593D"/>
    <w:rsid w:val="205A6314"/>
    <w:rsid w:val="20A179F6"/>
    <w:rsid w:val="20A2754F"/>
    <w:rsid w:val="20A9CB81"/>
    <w:rsid w:val="20ABB8CE"/>
    <w:rsid w:val="20D1A210"/>
    <w:rsid w:val="20DC4CDB"/>
    <w:rsid w:val="214620C0"/>
    <w:rsid w:val="2150609B"/>
    <w:rsid w:val="2153431C"/>
    <w:rsid w:val="219C9F4B"/>
    <w:rsid w:val="21DA73F2"/>
    <w:rsid w:val="21FDB7DD"/>
    <w:rsid w:val="220ED802"/>
    <w:rsid w:val="222AB5FE"/>
    <w:rsid w:val="2230DAA0"/>
    <w:rsid w:val="2233691C"/>
    <w:rsid w:val="223EF7C6"/>
    <w:rsid w:val="226F57BB"/>
    <w:rsid w:val="22715610"/>
    <w:rsid w:val="227CF98D"/>
    <w:rsid w:val="22837344"/>
    <w:rsid w:val="229F56F5"/>
    <w:rsid w:val="22A7447B"/>
    <w:rsid w:val="22B26F27"/>
    <w:rsid w:val="22B6A31B"/>
    <w:rsid w:val="22C71DA7"/>
    <w:rsid w:val="22DF8BB3"/>
    <w:rsid w:val="22E4D445"/>
    <w:rsid w:val="22EC30FC"/>
    <w:rsid w:val="22EF137D"/>
    <w:rsid w:val="231C8715"/>
    <w:rsid w:val="23618839"/>
    <w:rsid w:val="237BF9FF"/>
    <w:rsid w:val="2397A776"/>
    <w:rsid w:val="23A6F5BF"/>
    <w:rsid w:val="23D91AB8"/>
    <w:rsid w:val="2400CE3C"/>
    <w:rsid w:val="2402C5DB"/>
    <w:rsid w:val="240486A0"/>
    <w:rsid w:val="245E9500"/>
    <w:rsid w:val="24926301"/>
    <w:rsid w:val="24BEFF85"/>
    <w:rsid w:val="24D001C8"/>
    <w:rsid w:val="24DF6B9F"/>
    <w:rsid w:val="25045DA8"/>
    <w:rsid w:val="251AFE5A"/>
    <w:rsid w:val="25242FD6"/>
    <w:rsid w:val="252A6CC9"/>
    <w:rsid w:val="2551E457"/>
    <w:rsid w:val="2552450E"/>
    <w:rsid w:val="256D9C65"/>
    <w:rsid w:val="25BB142F"/>
    <w:rsid w:val="25C07597"/>
    <w:rsid w:val="25F7AE5B"/>
    <w:rsid w:val="26362F29"/>
    <w:rsid w:val="2645081C"/>
    <w:rsid w:val="26522A68"/>
    <w:rsid w:val="2682B8D7"/>
    <w:rsid w:val="2689CFA6"/>
    <w:rsid w:val="26A6CE0B"/>
    <w:rsid w:val="26B39AC1"/>
    <w:rsid w:val="26B86D89"/>
    <w:rsid w:val="26C76F2E"/>
    <w:rsid w:val="26E7D6D4"/>
    <w:rsid w:val="272D4412"/>
    <w:rsid w:val="27369C8F"/>
    <w:rsid w:val="275A882B"/>
    <w:rsid w:val="276CD1CA"/>
    <w:rsid w:val="2774C789"/>
    <w:rsid w:val="2774D08C"/>
    <w:rsid w:val="278EEAC4"/>
    <w:rsid w:val="27A06B3E"/>
    <w:rsid w:val="27DE25E9"/>
    <w:rsid w:val="27DEBA0C"/>
    <w:rsid w:val="27E72BD8"/>
    <w:rsid w:val="2800C174"/>
    <w:rsid w:val="28555034"/>
    <w:rsid w:val="288C77A3"/>
    <w:rsid w:val="28AF1759"/>
    <w:rsid w:val="28C92776"/>
    <w:rsid w:val="2916DAB3"/>
    <w:rsid w:val="293BC9A2"/>
    <w:rsid w:val="297D6CB4"/>
    <w:rsid w:val="2987F923"/>
    <w:rsid w:val="298B577A"/>
    <w:rsid w:val="299E05A9"/>
    <w:rsid w:val="29B17069"/>
    <w:rsid w:val="29D4607F"/>
    <w:rsid w:val="29EC88FF"/>
    <w:rsid w:val="2A2CACEE"/>
    <w:rsid w:val="2A345228"/>
    <w:rsid w:val="2A3E2B3B"/>
    <w:rsid w:val="2AB34A1B"/>
    <w:rsid w:val="2ADD3586"/>
    <w:rsid w:val="2AE350C2"/>
    <w:rsid w:val="2AFF623D"/>
    <w:rsid w:val="2B0DAA9A"/>
    <w:rsid w:val="2B1C142D"/>
    <w:rsid w:val="2B200123"/>
    <w:rsid w:val="2B438191"/>
    <w:rsid w:val="2B62CF75"/>
    <w:rsid w:val="2B6DA80F"/>
    <w:rsid w:val="2B84ED89"/>
    <w:rsid w:val="2B928678"/>
    <w:rsid w:val="2BBFDE65"/>
    <w:rsid w:val="2BC0216F"/>
    <w:rsid w:val="2BC655EE"/>
    <w:rsid w:val="2C1F248C"/>
    <w:rsid w:val="2C2A558A"/>
    <w:rsid w:val="2C2FFD8C"/>
    <w:rsid w:val="2C4F2C6F"/>
    <w:rsid w:val="2C6C33E8"/>
    <w:rsid w:val="2C7112E1"/>
    <w:rsid w:val="2C751D1F"/>
    <w:rsid w:val="2C92700D"/>
    <w:rsid w:val="2C9B48F6"/>
    <w:rsid w:val="2C9C44CF"/>
    <w:rsid w:val="2CA8FF84"/>
    <w:rsid w:val="2CB1CD74"/>
    <w:rsid w:val="2CB8414D"/>
    <w:rsid w:val="2CC29048"/>
    <w:rsid w:val="2CD15527"/>
    <w:rsid w:val="2CEEF189"/>
    <w:rsid w:val="2D068DE5"/>
    <w:rsid w:val="2D16195E"/>
    <w:rsid w:val="2D23B2B7"/>
    <w:rsid w:val="2D2D6214"/>
    <w:rsid w:val="2D60FB97"/>
    <w:rsid w:val="2D72BEBA"/>
    <w:rsid w:val="2D7AB345"/>
    <w:rsid w:val="2DB0B19C"/>
    <w:rsid w:val="2E055C5F"/>
    <w:rsid w:val="2E1C844A"/>
    <w:rsid w:val="2E1F3EA8"/>
    <w:rsid w:val="2E2D5ACD"/>
    <w:rsid w:val="2E6AEFE1"/>
    <w:rsid w:val="2E7A0E77"/>
    <w:rsid w:val="2E7B2253"/>
    <w:rsid w:val="2E830FD9"/>
    <w:rsid w:val="2EB75793"/>
    <w:rsid w:val="2EDF3067"/>
    <w:rsid w:val="2EE664B7"/>
    <w:rsid w:val="2F067E1F"/>
    <w:rsid w:val="2F191C8F"/>
    <w:rsid w:val="2F396B8E"/>
    <w:rsid w:val="2F861C37"/>
    <w:rsid w:val="2F8A3D9B"/>
    <w:rsid w:val="2FB854AB"/>
    <w:rsid w:val="2FFEE4E7"/>
    <w:rsid w:val="304B0AF3"/>
    <w:rsid w:val="30B12B77"/>
    <w:rsid w:val="30B3500B"/>
    <w:rsid w:val="30B8A91F"/>
    <w:rsid w:val="315A996D"/>
    <w:rsid w:val="315E8698"/>
    <w:rsid w:val="3193928D"/>
    <w:rsid w:val="31A21AA3"/>
    <w:rsid w:val="31B3C086"/>
    <w:rsid w:val="31D1E78C"/>
    <w:rsid w:val="320D41B3"/>
    <w:rsid w:val="32115391"/>
    <w:rsid w:val="32157622"/>
    <w:rsid w:val="32432E11"/>
    <w:rsid w:val="326F164D"/>
    <w:rsid w:val="32C1DE5D"/>
    <w:rsid w:val="32D1EE59"/>
    <w:rsid w:val="3302A66C"/>
    <w:rsid w:val="330DB79D"/>
    <w:rsid w:val="33122DB2"/>
    <w:rsid w:val="3317FBA6"/>
    <w:rsid w:val="3318CA47"/>
    <w:rsid w:val="332C85AD"/>
    <w:rsid w:val="33551AF1"/>
    <w:rsid w:val="337DFCC1"/>
    <w:rsid w:val="3391F7C9"/>
    <w:rsid w:val="339659E5"/>
    <w:rsid w:val="33B5119B"/>
    <w:rsid w:val="3416037D"/>
    <w:rsid w:val="34190C6E"/>
    <w:rsid w:val="341B6DE8"/>
    <w:rsid w:val="3441AE64"/>
    <w:rsid w:val="345EEFCD"/>
    <w:rsid w:val="349E76CD"/>
    <w:rsid w:val="34B108F7"/>
    <w:rsid w:val="34B63933"/>
    <w:rsid w:val="34E7CB96"/>
    <w:rsid w:val="34FCBD54"/>
    <w:rsid w:val="352906BB"/>
    <w:rsid w:val="3544E275"/>
    <w:rsid w:val="3552EB91"/>
    <w:rsid w:val="356B5432"/>
    <w:rsid w:val="356CD4C5"/>
    <w:rsid w:val="35794361"/>
    <w:rsid w:val="358BADB5"/>
    <w:rsid w:val="35CB517F"/>
    <w:rsid w:val="35DBF0C7"/>
    <w:rsid w:val="35EB760E"/>
    <w:rsid w:val="361CED55"/>
    <w:rsid w:val="362D2BB1"/>
    <w:rsid w:val="36349F93"/>
    <w:rsid w:val="363A472E"/>
    <w:rsid w:val="363D311D"/>
    <w:rsid w:val="363D6555"/>
    <w:rsid w:val="363F3412"/>
    <w:rsid w:val="366BBE75"/>
    <w:rsid w:val="367210C3"/>
    <w:rsid w:val="36778E00"/>
    <w:rsid w:val="3699B532"/>
    <w:rsid w:val="36B4A18C"/>
    <w:rsid w:val="36C4D71C"/>
    <w:rsid w:val="36CFE321"/>
    <w:rsid w:val="3712DB6B"/>
    <w:rsid w:val="37277E16"/>
    <w:rsid w:val="37554234"/>
    <w:rsid w:val="375877ED"/>
    <w:rsid w:val="3763C8E7"/>
    <w:rsid w:val="37BD635E"/>
    <w:rsid w:val="37FCC7BF"/>
    <w:rsid w:val="3804ADD4"/>
    <w:rsid w:val="3829F21F"/>
    <w:rsid w:val="383C4CBF"/>
    <w:rsid w:val="3865DAF9"/>
    <w:rsid w:val="3868B998"/>
    <w:rsid w:val="386F6488"/>
    <w:rsid w:val="389F3B0A"/>
    <w:rsid w:val="38C58A13"/>
    <w:rsid w:val="38D196DD"/>
    <w:rsid w:val="38E8430E"/>
    <w:rsid w:val="390653B7"/>
    <w:rsid w:val="3936DC31"/>
    <w:rsid w:val="396258C4"/>
    <w:rsid w:val="398109F0"/>
    <w:rsid w:val="398319B2"/>
    <w:rsid w:val="398592DF"/>
    <w:rsid w:val="398AA645"/>
    <w:rsid w:val="39BDE23E"/>
    <w:rsid w:val="39E8BF2D"/>
    <w:rsid w:val="3A094CD3"/>
    <w:rsid w:val="3A0A18F4"/>
    <w:rsid w:val="3A1EDC79"/>
    <w:rsid w:val="3A26DB12"/>
    <w:rsid w:val="3A4F0C23"/>
    <w:rsid w:val="3A9C9155"/>
    <w:rsid w:val="3AD517DA"/>
    <w:rsid w:val="3AE25074"/>
    <w:rsid w:val="3B1CDA51"/>
    <w:rsid w:val="3B378312"/>
    <w:rsid w:val="3B4468BB"/>
    <w:rsid w:val="3B7302B8"/>
    <w:rsid w:val="3B829601"/>
    <w:rsid w:val="3B9F0D7A"/>
    <w:rsid w:val="3BC2AB73"/>
    <w:rsid w:val="3BC8653B"/>
    <w:rsid w:val="3C04FCAB"/>
    <w:rsid w:val="3C4866DA"/>
    <w:rsid w:val="3C64C0A1"/>
    <w:rsid w:val="3C7C9D0C"/>
    <w:rsid w:val="3C8F1DD9"/>
    <w:rsid w:val="3CC449B9"/>
    <w:rsid w:val="3D36B836"/>
    <w:rsid w:val="3D805A34"/>
    <w:rsid w:val="3D83D1A2"/>
    <w:rsid w:val="3D896C22"/>
    <w:rsid w:val="3D962F0D"/>
    <w:rsid w:val="3DA85CD6"/>
    <w:rsid w:val="3DBBB431"/>
    <w:rsid w:val="3DE71C01"/>
    <w:rsid w:val="3DEDB86C"/>
    <w:rsid w:val="3E0052FA"/>
    <w:rsid w:val="3E0D2130"/>
    <w:rsid w:val="3E1A910C"/>
    <w:rsid w:val="3E2EFED0"/>
    <w:rsid w:val="3E358ABF"/>
    <w:rsid w:val="3E44D42F"/>
    <w:rsid w:val="3E4A918E"/>
    <w:rsid w:val="3E7AC41F"/>
    <w:rsid w:val="3EC8FEF8"/>
    <w:rsid w:val="3ECFB299"/>
    <w:rsid w:val="3EE8388A"/>
    <w:rsid w:val="3F2BEE0C"/>
    <w:rsid w:val="3F4CA954"/>
    <w:rsid w:val="3F76E5FA"/>
    <w:rsid w:val="3F921797"/>
    <w:rsid w:val="3FAC02D8"/>
    <w:rsid w:val="3FB55018"/>
    <w:rsid w:val="3FCACF31"/>
    <w:rsid w:val="3FCEF347"/>
    <w:rsid w:val="3FE38143"/>
    <w:rsid w:val="4000BA41"/>
    <w:rsid w:val="4065B5EB"/>
    <w:rsid w:val="40788E57"/>
    <w:rsid w:val="40819DEB"/>
    <w:rsid w:val="40916BCA"/>
    <w:rsid w:val="409A30B9"/>
    <w:rsid w:val="40BBC40A"/>
    <w:rsid w:val="40F569D1"/>
    <w:rsid w:val="411BD087"/>
    <w:rsid w:val="414E6F61"/>
    <w:rsid w:val="4168C9A6"/>
    <w:rsid w:val="418CACD2"/>
    <w:rsid w:val="41AF7D85"/>
    <w:rsid w:val="41DD5FF5"/>
    <w:rsid w:val="41E88D15"/>
    <w:rsid w:val="41E99222"/>
    <w:rsid w:val="421B1506"/>
    <w:rsid w:val="425F6221"/>
    <w:rsid w:val="426A15D7"/>
    <w:rsid w:val="42864D77"/>
    <w:rsid w:val="4292429C"/>
    <w:rsid w:val="42BBE9F2"/>
    <w:rsid w:val="4308E103"/>
    <w:rsid w:val="4309E6B2"/>
    <w:rsid w:val="43416180"/>
    <w:rsid w:val="435EA7FB"/>
    <w:rsid w:val="43608108"/>
    <w:rsid w:val="437D6994"/>
    <w:rsid w:val="4397CC62"/>
    <w:rsid w:val="43A374D5"/>
    <w:rsid w:val="43B02F19"/>
    <w:rsid w:val="43CD549F"/>
    <w:rsid w:val="43E06C58"/>
    <w:rsid w:val="440D669B"/>
    <w:rsid w:val="441BB982"/>
    <w:rsid w:val="441E8AD3"/>
    <w:rsid w:val="4436FA9D"/>
    <w:rsid w:val="44761942"/>
    <w:rsid w:val="449D3FA3"/>
    <w:rsid w:val="44A88997"/>
    <w:rsid w:val="44C025CE"/>
    <w:rsid w:val="44E9E2FF"/>
    <w:rsid w:val="45087756"/>
    <w:rsid w:val="451BC135"/>
    <w:rsid w:val="4549F706"/>
    <w:rsid w:val="455517A4"/>
    <w:rsid w:val="458651A8"/>
    <w:rsid w:val="45E30FBD"/>
    <w:rsid w:val="46245EA8"/>
    <w:rsid w:val="4626254C"/>
    <w:rsid w:val="4652A470"/>
    <w:rsid w:val="466B7BD6"/>
    <w:rsid w:val="466CD6F3"/>
    <w:rsid w:val="46984F24"/>
    <w:rsid w:val="46A447B7"/>
    <w:rsid w:val="46C1F630"/>
    <w:rsid w:val="46C995A7"/>
    <w:rsid w:val="46CEEA13"/>
    <w:rsid w:val="46E31A15"/>
    <w:rsid w:val="4715196A"/>
    <w:rsid w:val="471A6E6E"/>
    <w:rsid w:val="47400668"/>
    <w:rsid w:val="47854D73"/>
    <w:rsid w:val="47ADBA04"/>
    <w:rsid w:val="47C00407"/>
    <w:rsid w:val="47D58314"/>
    <w:rsid w:val="47EFAEA0"/>
    <w:rsid w:val="48392F7B"/>
    <w:rsid w:val="484238F4"/>
    <w:rsid w:val="486A77DF"/>
    <w:rsid w:val="487BB2B6"/>
    <w:rsid w:val="488197C8"/>
    <w:rsid w:val="4882521E"/>
    <w:rsid w:val="4896B2FE"/>
    <w:rsid w:val="48B27133"/>
    <w:rsid w:val="48E3B860"/>
    <w:rsid w:val="48E536C7"/>
    <w:rsid w:val="48FE3B64"/>
    <w:rsid w:val="491AB07F"/>
    <w:rsid w:val="49595B73"/>
    <w:rsid w:val="4962A6BF"/>
    <w:rsid w:val="498396DB"/>
    <w:rsid w:val="49A99D89"/>
    <w:rsid w:val="49CD4012"/>
    <w:rsid w:val="49D94139"/>
    <w:rsid w:val="49E57112"/>
    <w:rsid w:val="49EB1009"/>
    <w:rsid w:val="4A064840"/>
    <w:rsid w:val="4A405449"/>
    <w:rsid w:val="4A408388"/>
    <w:rsid w:val="4A688D7D"/>
    <w:rsid w:val="4A814E88"/>
    <w:rsid w:val="4A9FBFAB"/>
    <w:rsid w:val="4AA0CD55"/>
    <w:rsid w:val="4AD297A5"/>
    <w:rsid w:val="4B0F7E69"/>
    <w:rsid w:val="4B112B1C"/>
    <w:rsid w:val="4B1A8079"/>
    <w:rsid w:val="4B231C55"/>
    <w:rsid w:val="4B8E90DC"/>
    <w:rsid w:val="4B90DE29"/>
    <w:rsid w:val="4BA1AE48"/>
    <w:rsid w:val="4BB68B38"/>
    <w:rsid w:val="4BD2C6C2"/>
    <w:rsid w:val="4BD911B6"/>
    <w:rsid w:val="4C14C1C9"/>
    <w:rsid w:val="4C2DFFF6"/>
    <w:rsid w:val="4C370FE9"/>
    <w:rsid w:val="4C5F69C1"/>
    <w:rsid w:val="4C7C76C9"/>
    <w:rsid w:val="4CE5E036"/>
    <w:rsid w:val="4CEBAD99"/>
    <w:rsid w:val="4D07ADF3"/>
    <w:rsid w:val="4D11D782"/>
    <w:rsid w:val="4D5A87C6"/>
    <w:rsid w:val="4D71E3BC"/>
    <w:rsid w:val="4D81F354"/>
    <w:rsid w:val="4D993BC9"/>
    <w:rsid w:val="4D9E119B"/>
    <w:rsid w:val="4DB8A7EA"/>
    <w:rsid w:val="4DDB15A7"/>
    <w:rsid w:val="4DE64101"/>
    <w:rsid w:val="4E055893"/>
    <w:rsid w:val="4E2FE305"/>
    <w:rsid w:val="4E5F0BB7"/>
    <w:rsid w:val="4EB167EE"/>
    <w:rsid w:val="4ED1C2DA"/>
    <w:rsid w:val="4F143411"/>
    <w:rsid w:val="4F3A3BE5"/>
    <w:rsid w:val="4F3A8D37"/>
    <w:rsid w:val="4F3E04F9"/>
    <w:rsid w:val="4F4A2709"/>
    <w:rsid w:val="4F9A4743"/>
    <w:rsid w:val="4FC0B96F"/>
    <w:rsid w:val="4FCDBEEB"/>
    <w:rsid w:val="4FDB5C52"/>
    <w:rsid w:val="4FDC831B"/>
    <w:rsid w:val="4FE094F9"/>
    <w:rsid w:val="5016050F"/>
    <w:rsid w:val="504A3E49"/>
    <w:rsid w:val="504AB15C"/>
    <w:rsid w:val="5079229B"/>
    <w:rsid w:val="507D19C6"/>
    <w:rsid w:val="5091FD59"/>
    <w:rsid w:val="509B4802"/>
    <w:rsid w:val="50CC22D5"/>
    <w:rsid w:val="50D60C46"/>
    <w:rsid w:val="50FABA12"/>
    <w:rsid w:val="51035F1B"/>
    <w:rsid w:val="51247228"/>
    <w:rsid w:val="51377F2B"/>
    <w:rsid w:val="5165860E"/>
    <w:rsid w:val="51778933"/>
    <w:rsid w:val="5188B2F7"/>
    <w:rsid w:val="51BCE885"/>
    <w:rsid w:val="51DFB082"/>
    <w:rsid w:val="51E00F75"/>
    <w:rsid w:val="520C965D"/>
    <w:rsid w:val="522294FC"/>
    <w:rsid w:val="5223C70F"/>
    <w:rsid w:val="52287A0E"/>
    <w:rsid w:val="52370793"/>
    <w:rsid w:val="524D372E"/>
    <w:rsid w:val="525040C0"/>
    <w:rsid w:val="525F400F"/>
    <w:rsid w:val="52616949"/>
    <w:rsid w:val="52799600"/>
    <w:rsid w:val="5294C86B"/>
    <w:rsid w:val="52A39F16"/>
    <w:rsid w:val="52B87933"/>
    <w:rsid w:val="52E73EF5"/>
    <w:rsid w:val="52FDCD31"/>
    <w:rsid w:val="530314A4"/>
    <w:rsid w:val="53055FAD"/>
    <w:rsid w:val="533CEC08"/>
    <w:rsid w:val="5347A0E7"/>
    <w:rsid w:val="53A866BE"/>
    <w:rsid w:val="53B2F96D"/>
    <w:rsid w:val="53BA76B9"/>
    <w:rsid w:val="53BDF80A"/>
    <w:rsid w:val="53E7A534"/>
    <w:rsid w:val="54147B04"/>
    <w:rsid w:val="542DE1E5"/>
    <w:rsid w:val="543CE6AC"/>
    <w:rsid w:val="544BBA06"/>
    <w:rsid w:val="5461DDED"/>
    <w:rsid w:val="54994C00"/>
    <w:rsid w:val="54B4B99B"/>
    <w:rsid w:val="54B5C14D"/>
    <w:rsid w:val="54B80D62"/>
    <w:rsid w:val="54C8A58A"/>
    <w:rsid w:val="54D4BFA0"/>
    <w:rsid w:val="54F60AA4"/>
    <w:rsid w:val="55218574"/>
    <w:rsid w:val="553D3AF4"/>
    <w:rsid w:val="555C024C"/>
    <w:rsid w:val="556AF7F3"/>
    <w:rsid w:val="5583CD26"/>
    <w:rsid w:val="558A3675"/>
    <w:rsid w:val="55AA9172"/>
    <w:rsid w:val="55DC2D13"/>
    <w:rsid w:val="55F4731D"/>
    <w:rsid w:val="56280D6D"/>
    <w:rsid w:val="564A8C9B"/>
    <w:rsid w:val="565F89D7"/>
    <w:rsid w:val="566475EB"/>
    <w:rsid w:val="568232AB"/>
    <w:rsid w:val="56E00780"/>
    <w:rsid w:val="56E3B02A"/>
    <w:rsid w:val="56E4CB48"/>
    <w:rsid w:val="56F6804F"/>
    <w:rsid w:val="57154FFC"/>
    <w:rsid w:val="5750DC55"/>
    <w:rsid w:val="57588AB5"/>
    <w:rsid w:val="575B3BC6"/>
    <w:rsid w:val="57667246"/>
    <w:rsid w:val="5787071D"/>
    <w:rsid w:val="57DD0612"/>
    <w:rsid w:val="57DE734D"/>
    <w:rsid w:val="5817B756"/>
    <w:rsid w:val="581BC3EE"/>
    <w:rsid w:val="5856F276"/>
    <w:rsid w:val="58611155"/>
    <w:rsid w:val="5862472D"/>
    <w:rsid w:val="5869AF1A"/>
    <w:rsid w:val="58868C5F"/>
    <w:rsid w:val="58972EB1"/>
    <w:rsid w:val="58A6F7B5"/>
    <w:rsid w:val="58DAD5EE"/>
    <w:rsid w:val="58E1F09D"/>
    <w:rsid w:val="591F51C8"/>
    <w:rsid w:val="5920A1D7"/>
    <w:rsid w:val="594B1F19"/>
    <w:rsid w:val="595A57E3"/>
    <w:rsid w:val="596C9B1B"/>
    <w:rsid w:val="5978CA89"/>
    <w:rsid w:val="59DD7CE2"/>
    <w:rsid w:val="59EAD54F"/>
    <w:rsid w:val="5A0C889B"/>
    <w:rsid w:val="5A0FAE58"/>
    <w:rsid w:val="5A1CB69B"/>
    <w:rsid w:val="5A1ED9AE"/>
    <w:rsid w:val="5A648E63"/>
    <w:rsid w:val="5A7B3A32"/>
    <w:rsid w:val="5A80B7A0"/>
    <w:rsid w:val="5AAF9E36"/>
    <w:rsid w:val="5AB221E5"/>
    <w:rsid w:val="5ABE8F7E"/>
    <w:rsid w:val="5AEFB6B9"/>
    <w:rsid w:val="5B24DEB7"/>
    <w:rsid w:val="5B2BC4FE"/>
    <w:rsid w:val="5B39F5FE"/>
    <w:rsid w:val="5B4FD544"/>
    <w:rsid w:val="5B53DF98"/>
    <w:rsid w:val="5B6665A9"/>
    <w:rsid w:val="5B74AC23"/>
    <w:rsid w:val="5BAAED6F"/>
    <w:rsid w:val="5BC4D19E"/>
    <w:rsid w:val="5BDA925C"/>
    <w:rsid w:val="5C170A93"/>
    <w:rsid w:val="5C1AD7C4"/>
    <w:rsid w:val="5C2F94A1"/>
    <w:rsid w:val="5C4B6E97"/>
    <w:rsid w:val="5C5D5360"/>
    <w:rsid w:val="5C67D80E"/>
    <w:rsid w:val="5C6F0222"/>
    <w:rsid w:val="5C879982"/>
    <w:rsid w:val="5C9564E5"/>
    <w:rsid w:val="5C9AC487"/>
    <w:rsid w:val="5CCD7422"/>
    <w:rsid w:val="5CEF3511"/>
    <w:rsid w:val="5D1595BB"/>
    <w:rsid w:val="5D17186A"/>
    <w:rsid w:val="5D240373"/>
    <w:rsid w:val="5D273488"/>
    <w:rsid w:val="5D540CCC"/>
    <w:rsid w:val="5D58D30F"/>
    <w:rsid w:val="5D762007"/>
    <w:rsid w:val="5DA2F64B"/>
    <w:rsid w:val="5DA858FC"/>
    <w:rsid w:val="5DC01DD9"/>
    <w:rsid w:val="5DCBD61C"/>
    <w:rsid w:val="5DD486A4"/>
    <w:rsid w:val="5DDC6BF9"/>
    <w:rsid w:val="5DF412FA"/>
    <w:rsid w:val="5E017094"/>
    <w:rsid w:val="5E3694E8"/>
    <w:rsid w:val="5E6797F8"/>
    <w:rsid w:val="5E7CF076"/>
    <w:rsid w:val="5E8E3F77"/>
    <w:rsid w:val="5EA51649"/>
    <w:rsid w:val="5EC4949B"/>
    <w:rsid w:val="5F039BD3"/>
    <w:rsid w:val="5F044FC4"/>
    <w:rsid w:val="5F1DB48F"/>
    <w:rsid w:val="5F226A55"/>
    <w:rsid w:val="5F26741F"/>
    <w:rsid w:val="5F3AAEC0"/>
    <w:rsid w:val="5F4D4722"/>
    <w:rsid w:val="5F5DD2EE"/>
    <w:rsid w:val="5F7C4A09"/>
    <w:rsid w:val="5F8A5EEC"/>
    <w:rsid w:val="5F99997B"/>
    <w:rsid w:val="5FB361DB"/>
    <w:rsid w:val="5FBD5CE8"/>
    <w:rsid w:val="5FC184F8"/>
    <w:rsid w:val="5FCA7DEA"/>
    <w:rsid w:val="5FD15A46"/>
    <w:rsid w:val="5FD26549"/>
    <w:rsid w:val="5FD97B73"/>
    <w:rsid w:val="5FDB6AFE"/>
    <w:rsid w:val="5FF7DF79"/>
    <w:rsid w:val="601B2BC7"/>
    <w:rsid w:val="602CBD00"/>
    <w:rsid w:val="605E99C2"/>
    <w:rsid w:val="60B888FE"/>
    <w:rsid w:val="60B95B57"/>
    <w:rsid w:val="60DD74EF"/>
    <w:rsid w:val="60E404DE"/>
    <w:rsid w:val="610305C4"/>
    <w:rsid w:val="6126D834"/>
    <w:rsid w:val="614B50B8"/>
    <w:rsid w:val="616C0059"/>
    <w:rsid w:val="618888AB"/>
    <w:rsid w:val="61AE6C92"/>
    <w:rsid w:val="61E4B34A"/>
    <w:rsid w:val="61FB4F0B"/>
    <w:rsid w:val="6233F25A"/>
    <w:rsid w:val="623F6E59"/>
    <w:rsid w:val="6248D040"/>
    <w:rsid w:val="624D3C2D"/>
    <w:rsid w:val="625FF029"/>
    <w:rsid w:val="6276676E"/>
    <w:rsid w:val="62787F3A"/>
    <w:rsid w:val="6283921C"/>
    <w:rsid w:val="6293A24A"/>
    <w:rsid w:val="629D957D"/>
    <w:rsid w:val="62BEEE4F"/>
    <w:rsid w:val="62D77592"/>
    <w:rsid w:val="62E2927D"/>
    <w:rsid w:val="63016D1A"/>
    <w:rsid w:val="630A060B"/>
    <w:rsid w:val="63187F5F"/>
    <w:rsid w:val="631B8CEF"/>
    <w:rsid w:val="63288D15"/>
    <w:rsid w:val="63316AE4"/>
    <w:rsid w:val="63371BB2"/>
    <w:rsid w:val="634A8A84"/>
    <w:rsid w:val="6352DBE1"/>
    <w:rsid w:val="636987C6"/>
    <w:rsid w:val="638FEDDC"/>
    <w:rsid w:val="63E91891"/>
    <w:rsid w:val="63F566B4"/>
    <w:rsid w:val="63F5DB78"/>
    <w:rsid w:val="644DE930"/>
    <w:rsid w:val="6483C89F"/>
    <w:rsid w:val="6491AD9A"/>
    <w:rsid w:val="6493E29B"/>
    <w:rsid w:val="64976FCD"/>
    <w:rsid w:val="6499251E"/>
    <w:rsid w:val="64AAB792"/>
    <w:rsid w:val="64F83AA8"/>
    <w:rsid w:val="65231934"/>
    <w:rsid w:val="652BE2FC"/>
    <w:rsid w:val="6531F4D0"/>
    <w:rsid w:val="656B29FF"/>
    <w:rsid w:val="65A0B29E"/>
    <w:rsid w:val="65B5FDB8"/>
    <w:rsid w:val="6650D930"/>
    <w:rsid w:val="665B11BF"/>
    <w:rsid w:val="665BF9CE"/>
    <w:rsid w:val="666765F6"/>
    <w:rsid w:val="6689DAB9"/>
    <w:rsid w:val="668DC7E4"/>
    <w:rsid w:val="66B643C3"/>
    <w:rsid w:val="66E613D0"/>
    <w:rsid w:val="66E97D23"/>
    <w:rsid w:val="673569C0"/>
    <w:rsid w:val="677783A4"/>
    <w:rsid w:val="679CDB43"/>
    <w:rsid w:val="67AAE6B5"/>
    <w:rsid w:val="67BB9992"/>
    <w:rsid w:val="67D0C5E0"/>
    <w:rsid w:val="67FA95FC"/>
    <w:rsid w:val="6802F363"/>
    <w:rsid w:val="6804DC07"/>
    <w:rsid w:val="682FE49C"/>
    <w:rsid w:val="68368E56"/>
    <w:rsid w:val="6844E4C1"/>
    <w:rsid w:val="685939E9"/>
    <w:rsid w:val="68596C4E"/>
    <w:rsid w:val="68C5AC30"/>
    <w:rsid w:val="68CDB888"/>
    <w:rsid w:val="68D5A60E"/>
    <w:rsid w:val="68E4FF29"/>
    <w:rsid w:val="68EB7BDD"/>
    <w:rsid w:val="693F8FC1"/>
    <w:rsid w:val="695FFE9A"/>
    <w:rsid w:val="697759A3"/>
    <w:rsid w:val="698A8266"/>
    <w:rsid w:val="69B26DB8"/>
    <w:rsid w:val="69B2AB70"/>
    <w:rsid w:val="69B97245"/>
    <w:rsid w:val="69CBB4FD"/>
    <w:rsid w:val="69D5A59F"/>
    <w:rsid w:val="69E32914"/>
    <w:rsid w:val="6A313373"/>
    <w:rsid w:val="6A5373DC"/>
    <w:rsid w:val="6A5905DE"/>
    <w:rsid w:val="6A6850F6"/>
    <w:rsid w:val="6A8CD50D"/>
    <w:rsid w:val="6B32B824"/>
    <w:rsid w:val="6B7B579D"/>
    <w:rsid w:val="6B925AB8"/>
    <w:rsid w:val="6BC05172"/>
    <w:rsid w:val="6BC55090"/>
    <w:rsid w:val="6BFD4CF2"/>
    <w:rsid w:val="6C0CAA55"/>
    <w:rsid w:val="6C11710C"/>
    <w:rsid w:val="6C29A968"/>
    <w:rsid w:val="6C752968"/>
    <w:rsid w:val="6C8494EF"/>
    <w:rsid w:val="6CBF12B9"/>
    <w:rsid w:val="6CE7E166"/>
    <w:rsid w:val="6CEC22EE"/>
    <w:rsid w:val="6CF217AB"/>
    <w:rsid w:val="6D6A3096"/>
    <w:rsid w:val="6D743868"/>
    <w:rsid w:val="6D89B41B"/>
    <w:rsid w:val="6DA5FEE5"/>
    <w:rsid w:val="6E2653C1"/>
    <w:rsid w:val="6E4CFB47"/>
    <w:rsid w:val="6E9735E8"/>
    <w:rsid w:val="6EAB6578"/>
    <w:rsid w:val="6EB27259"/>
    <w:rsid w:val="6EC98ABA"/>
    <w:rsid w:val="6ED3848E"/>
    <w:rsid w:val="6EE936C5"/>
    <w:rsid w:val="6EF6B34D"/>
    <w:rsid w:val="6F12CEBB"/>
    <w:rsid w:val="6F138E86"/>
    <w:rsid w:val="6F19335C"/>
    <w:rsid w:val="6F1D25EB"/>
    <w:rsid w:val="6F44E792"/>
    <w:rsid w:val="6F621C70"/>
    <w:rsid w:val="6F6420CB"/>
    <w:rsid w:val="6F66952B"/>
    <w:rsid w:val="6F753932"/>
    <w:rsid w:val="6F91C2FA"/>
    <w:rsid w:val="6FB3A9EA"/>
    <w:rsid w:val="6FE88913"/>
    <w:rsid w:val="700E6168"/>
    <w:rsid w:val="702BDC4E"/>
    <w:rsid w:val="7044957D"/>
    <w:rsid w:val="704E1948"/>
    <w:rsid w:val="7075C576"/>
    <w:rsid w:val="70BE6DE3"/>
    <w:rsid w:val="70E033F3"/>
    <w:rsid w:val="70E0B7F3"/>
    <w:rsid w:val="70E0CD23"/>
    <w:rsid w:val="711B4F96"/>
    <w:rsid w:val="712EA120"/>
    <w:rsid w:val="7177B628"/>
    <w:rsid w:val="7178BEDF"/>
    <w:rsid w:val="71820BF7"/>
    <w:rsid w:val="719DBE3F"/>
    <w:rsid w:val="721989C8"/>
    <w:rsid w:val="7266206E"/>
    <w:rsid w:val="7277BF7A"/>
    <w:rsid w:val="727D2AA2"/>
    <w:rsid w:val="728B4A3A"/>
    <w:rsid w:val="72926F68"/>
    <w:rsid w:val="72EDEEB8"/>
    <w:rsid w:val="72F3D673"/>
    <w:rsid w:val="730161EE"/>
    <w:rsid w:val="7304AE09"/>
    <w:rsid w:val="731B740F"/>
    <w:rsid w:val="7324C160"/>
    <w:rsid w:val="73485C62"/>
    <w:rsid w:val="7371CF9B"/>
    <w:rsid w:val="73764378"/>
    <w:rsid w:val="7379A1AF"/>
    <w:rsid w:val="737D4A8E"/>
    <w:rsid w:val="7380094C"/>
    <w:rsid w:val="7399A9EB"/>
    <w:rsid w:val="73A95550"/>
    <w:rsid w:val="73DFCD42"/>
    <w:rsid w:val="73DFCE26"/>
    <w:rsid w:val="743948D1"/>
    <w:rsid w:val="7453D0BB"/>
    <w:rsid w:val="74912B57"/>
    <w:rsid w:val="74B4E9A1"/>
    <w:rsid w:val="74B74470"/>
    <w:rsid w:val="74D9178F"/>
    <w:rsid w:val="74E2301F"/>
    <w:rsid w:val="74E468B5"/>
    <w:rsid w:val="75098232"/>
    <w:rsid w:val="75200DC4"/>
    <w:rsid w:val="752AEA14"/>
    <w:rsid w:val="758CAD3A"/>
    <w:rsid w:val="759E0E33"/>
    <w:rsid w:val="75C5B569"/>
    <w:rsid w:val="762398E8"/>
    <w:rsid w:val="765AF6AB"/>
    <w:rsid w:val="76612814"/>
    <w:rsid w:val="76652555"/>
    <w:rsid w:val="76917C35"/>
    <w:rsid w:val="769582DC"/>
    <w:rsid w:val="76D89E39"/>
    <w:rsid w:val="76DFFE3F"/>
    <w:rsid w:val="77176E04"/>
    <w:rsid w:val="772F4A6F"/>
    <w:rsid w:val="773C42EA"/>
    <w:rsid w:val="7752886D"/>
    <w:rsid w:val="777B2BAB"/>
    <w:rsid w:val="778C9037"/>
    <w:rsid w:val="77B8EC33"/>
    <w:rsid w:val="77DA8AB7"/>
    <w:rsid w:val="77EEE532"/>
    <w:rsid w:val="77F14D7B"/>
    <w:rsid w:val="780ABAE1"/>
    <w:rsid w:val="7842D53D"/>
    <w:rsid w:val="786305A8"/>
    <w:rsid w:val="786997E8"/>
    <w:rsid w:val="7869B3AC"/>
    <w:rsid w:val="788073C7"/>
    <w:rsid w:val="7884860E"/>
    <w:rsid w:val="78A065CF"/>
    <w:rsid w:val="78A9681D"/>
    <w:rsid w:val="78C155D4"/>
    <w:rsid w:val="78CDD4DD"/>
    <w:rsid w:val="791179B8"/>
    <w:rsid w:val="7952F532"/>
    <w:rsid w:val="7956A62A"/>
    <w:rsid w:val="797C9968"/>
    <w:rsid w:val="79A2F74A"/>
    <w:rsid w:val="79BF441B"/>
    <w:rsid w:val="79CF69FE"/>
    <w:rsid w:val="79D24F66"/>
    <w:rsid w:val="79E379F6"/>
    <w:rsid w:val="7A197D15"/>
    <w:rsid w:val="7A3D1DD5"/>
    <w:rsid w:val="7A429261"/>
    <w:rsid w:val="7A621E90"/>
    <w:rsid w:val="7A81655C"/>
    <w:rsid w:val="7A8370E1"/>
    <w:rsid w:val="7A860914"/>
    <w:rsid w:val="7A87C5D7"/>
    <w:rsid w:val="7A9BA426"/>
    <w:rsid w:val="7AE7146A"/>
    <w:rsid w:val="7B011632"/>
    <w:rsid w:val="7B0ED894"/>
    <w:rsid w:val="7B2B3BBA"/>
    <w:rsid w:val="7B320161"/>
    <w:rsid w:val="7B3AE41E"/>
    <w:rsid w:val="7B502AD9"/>
    <w:rsid w:val="7B5073AD"/>
    <w:rsid w:val="7B6234CF"/>
    <w:rsid w:val="7B82A248"/>
    <w:rsid w:val="7B8A5FE1"/>
    <w:rsid w:val="7B96E79A"/>
    <w:rsid w:val="7BC89405"/>
    <w:rsid w:val="7BD87926"/>
    <w:rsid w:val="7C576F25"/>
    <w:rsid w:val="7C7B8EB0"/>
    <w:rsid w:val="7CAB1CF0"/>
    <w:rsid w:val="7CBC7F18"/>
    <w:rsid w:val="7CBF763D"/>
    <w:rsid w:val="7CC2BCD6"/>
    <w:rsid w:val="7CEF0B35"/>
    <w:rsid w:val="7D16B1DE"/>
    <w:rsid w:val="7D1B1AB8"/>
    <w:rsid w:val="7D568EF5"/>
    <w:rsid w:val="7D5ADA35"/>
    <w:rsid w:val="7D9A4168"/>
    <w:rsid w:val="7DB131F5"/>
    <w:rsid w:val="7DC5C197"/>
    <w:rsid w:val="7DDA354E"/>
    <w:rsid w:val="7E4A79C5"/>
    <w:rsid w:val="7E671898"/>
    <w:rsid w:val="7E80B937"/>
    <w:rsid w:val="7E936130"/>
    <w:rsid w:val="7EADDFE5"/>
    <w:rsid w:val="7ED34A22"/>
    <w:rsid w:val="7EF49D3C"/>
    <w:rsid w:val="7F022A7D"/>
    <w:rsid w:val="7F03A83F"/>
    <w:rsid w:val="7F0AE699"/>
    <w:rsid w:val="7F194032"/>
    <w:rsid w:val="7F52063E"/>
    <w:rsid w:val="7F6975D0"/>
    <w:rsid w:val="7F8FE480"/>
    <w:rsid w:val="7FBB984E"/>
    <w:rsid w:val="7FC1C4AB"/>
    <w:rsid w:val="7FC52267"/>
    <w:rsid w:val="7FE64A2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0676A"/>
  <w15:docId w15:val="{EA5D2C04-A891-4044-B97B-8AC6A815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3C76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C7691"/>
  </w:style>
  <w:style w:type="paragraph" w:styleId="Piedepgina">
    <w:name w:val="footer"/>
    <w:basedOn w:val="Normal"/>
    <w:link w:val="PiedepginaCar"/>
    <w:uiPriority w:val="99"/>
    <w:unhideWhenUsed/>
    <w:rsid w:val="003C76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C7691"/>
  </w:style>
  <w:style w:type="paragraph" w:styleId="Textodeglobo">
    <w:name w:val="Balloon Text"/>
    <w:basedOn w:val="Normal"/>
    <w:link w:val="TextodegloboCar"/>
    <w:uiPriority w:val="99"/>
    <w:semiHidden/>
    <w:unhideWhenUsed/>
    <w:rsid w:val="000A3C1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A3C1E"/>
    <w:rPr>
      <w:rFonts w:ascii="Lucida Grande" w:hAnsi="Lucida Grande" w:cs="Lucida Grande"/>
      <w:sz w:val="18"/>
      <w:szCs w:val="18"/>
    </w:rPr>
  </w:style>
  <w:style w:type="paragraph" w:customStyle="1" w:styleId="Poromisin">
    <w:name w:val="Por omisión"/>
    <w:rsid w:val="000A3C1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character" w:customStyle="1" w:styleId="Ninguno">
    <w:name w:val="Ninguno"/>
    <w:rsid w:val="000A3C1E"/>
    <w:rPr>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2040E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Prrafodelista">
    <w:name w:val="List Paragraph"/>
    <w:basedOn w:val="Normal"/>
    <w:uiPriority w:val="34"/>
    <w:qFormat/>
    <w:rsid w:val="00800FC1"/>
    <w:pPr>
      <w:ind w:left="720"/>
      <w:contextualSpacing/>
    </w:pPr>
  </w:style>
  <w:style w:type="paragraph" w:styleId="Textocomentario">
    <w:name w:val="annotation text"/>
    <w:basedOn w:val="Normal"/>
    <w:link w:val="TextocomentarioCar"/>
    <w:uiPriority w:val="99"/>
    <w:semiHidden/>
    <w:unhideWhenUsed/>
    <w:rsid w:val="00800F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0FC1"/>
    <w:rPr>
      <w:sz w:val="20"/>
      <w:szCs w:val="20"/>
    </w:rPr>
  </w:style>
  <w:style w:type="paragraph" w:styleId="Asuntodelcomentario">
    <w:name w:val="annotation subject"/>
    <w:basedOn w:val="Textocomentario"/>
    <w:next w:val="Textocomentario"/>
    <w:link w:val="AsuntodelcomentarioCar"/>
    <w:uiPriority w:val="99"/>
    <w:semiHidden/>
    <w:unhideWhenUsed/>
    <w:rsid w:val="00800FC1"/>
    <w:pPr>
      <w:spacing w:after="0"/>
    </w:pPr>
    <w:rPr>
      <w:rFonts w:asciiTheme="minorHAnsi" w:eastAsiaTheme="minorEastAsia"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800FC1"/>
    <w:rPr>
      <w:rFonts w:asciiTheme="minorHAnsi" w:eastAsiaTheme="minorEastAsia" w:hAnsiTheme="minorHAnsi" w:cstheme="minorBidi"/>
      <w:b/>
      <w:bCs/>
      <w:sz w:val="20"/>
      <w:szCs w:val="20"/>
      <w:lang w:eastAsia="en-US"/>
    </w:rPr>
  </w:style>
  <w:style w:type="character" w:styleId="Hipervnculo">
    <w:name w:val="Hyperlink"/>
    <w:uiPriority w:val="99"/>
    <w:rsid w:val="00800FC1"/>
    <w:rPr>
      <w:u w:val="single"/>
    </w:rPr>
  </w:style>
  <w:style w:type="paragraph" w:styleId="Textonotapie">
    <w:name w:val="footnote text"/>
    <w:basedOn w:val="Normal"/>
    <w:link w:val="TextonotapieCar"/>
    <w:uiPriority w:val="99"/>
    <w:semiHidden/>
    <w:unhideWhenUsed/>
    <w:rsid w:val="003B4B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B4B72"/>
    <w:rPr>
      <w:sz w:val="20"/>
      <w:szCs w:val="20"/>
    </w:rPr>
  </w:style>
  <w:style w:type="character" w:styleId="Refdenotaalpie">
    <w:name w:val="footnote reference"/>
    <w:basedOn w:val="Fuentedeprrafopredeter"/>
    <w:uiPriority w:val="99"/>
    <w:semiHidden/>
    <w:unhideWhenUsed/>
    <w:rsid w:val="003B4B72"/>
    <w:rPr>
      <w:vertAlign w:val="superscript"/>
    </w:rPr>
  </w:style>
  <w:style w:type="character" w:styleId="Refdecomentario">
    <w:name w:val="annotation reference"/>
    <w:basedOn w:val="Fuentedeprrafopredeter"/>
    <w:uiPriority w:val="99"/>
    <w:semiHidden/>
    <w:unhideWhenUsed/>
    <w:rsid w:val="001E6B06"/>
    <w:rPr>
      <w:sz w:val="16"/>
      <w:szCs w:val="16"/>
    </w:rPr>
  </w:style>
  <w:style w:type="paragraph" w:customStyle="1" w:styleId="Estilo1-concepto">
    <w:name w:val="Estilo1-concepto"/>
    <w:basedOn w:val="Normal"/>
    <w:link w:val="Estilo1-conceptoChar"/>
    <w:qFormat/>
    <w:rsid w:val="04364537"/>
    <w:pPr>
      <w:numPr>
        <w:numId w:val="28"/>
      </w:numPr>
      <w:tabs>
        <w:tab w:val="left" w:pos="567"/>
      </w:tabs>
      <w:spacing w:after="120"/>
      <w:jc w:val="both"/>
    </w:pPr>
    <w:rPr>
      <w:rFonts w:ascii="Montserrat" w:hAnsi="Montserrat" w:cs="Arial"/>
      <w:b/>
      <w:bCs/>
      <w:sz w:val="20"/>
      <w:szCs w:val="20"/>
    </w:rPr>
  </w:style>
  <w:style w:type="character" w:customStyle="1" w:styleId="Estilo1-conceptoChar">
    <w:name w:val="Estilo1-concepto Char"/>
    <w:basedOn w:val="Fuentedeprrafopredeter"/>
    <w:link w:val="Estilo1-concepto"/>
    <w:rsid w:val="04364537"/>
    <w:rPr>
      <w:rFonts w:ascii="Montserrat" w:hAnsi="Montserrat"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11387">
      <w:bodyDiv w:val="1"/>
      <w:marLeft w:val="0"/>
      <w:marRight w:val="0"/>
      <w:marTop w:val="0"/>
      <w:marBottom w:val="0"/>
      <w:divBdr>
        <w:top w:val="none" w:sz="0" w:space="0" w:color="auto"/>
        <w:left w:val="none" w:sz="0" w:space="0" w:color="auto"/>
        <w:bottom w:val="none" w:sz="0" w:space="0" w:color="auto"/>
        <w:right w:val="none" w:sz="0" w:space="0" w:color="auto"/>
      </w:divBdr>
    </w:div>
    <w:div w:id="809515673">
      <w:bodyDiv w:val="1"/>
      <w:marLeft w:val="0"/>
      <w:marRight w:val="0"/>
      <w:marTop w:val="0"/>
      <w:marBottom w:val="0"/>
      <w:divBdr>
        <w:top w:val="none" w:sz="0" w:space="0" w:color="auto"/>
        <w:left w:val="none" w:sz="0" w:space="0" w:color="auto"/>
        <w:bottom w:val="none" w:sz="0" w:space="0" w:color="auto"/>
        <w:right w:val="none" w:sz="0" w:space="0" w:color="auto"/>
      </w:divBdr>
    </w:div>
    <w:div w:id="1117717163">
      <w:bodyDiv w:val="1"/>
      <w:marLeft w:val="0"/>
      <w:marRight w:val="0"/>
      <w:marTop w:val="0"/>
      <w:marBottom w:val="0"/>
      <w:divBdr>
        <w:top w:val="none" w:sz="0" w:space="0" w:color="auto"/>
        <w:left w:val="none" w:sz="0" w:space="0" w:color="auto"/>
        <w:bottom w:val="none" w:sz="0" w:space="0" w:color="auto"/>
        <w:right w:val="none" w:sz="0" w:space="0" w:color="auto"/>
      </w:divBdr>
    </w:div>
    <w:div w:id="1707484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rmateca.inah.gob.mx/pdf/0165542149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ormateca.inah.gob.mx/pdf/1166076723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rmateca.inah.gob.mx/pdf/0155968167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NAvA6UpGfNW8QYBZOvCenSnc2Q==">AMUW2mUvAL9uBbpv455KHVaXN/RoL0sWYPn2YJoZ3drGKBOJcak1ZRCcAyqdv4CCVkBlk6RRIZgymZBPNNu5yp7HAFd+UZEp/3G1gfBdy/W6MHwjTT+rwxM=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b99648-2252-46c7-8d05-92fc995c65bd">
      <Terms xmlns="http://schemas.microsoft.com/office/infopath/2007/PartnerControls"/>
    </lcf76f155ced4ddcb4097134ff3c332f>
    <TaxCatchAll xmlns="eac94e7b-227a-4d96-a55b-7db6bfbfbdb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DDAF03812BA8945B309395314BD9860" ma:contentTypeVersion="9" ma:contentTypeDescription="Create a new document." ma:contentTypeScope="" ma:versionID="5489a38ee7c4a92456096daacb428619">
  <xsd:schema xmlns:xsd="http://www.w3.org/2001/XMLSchema" xmlns:xs="http://www.w3.org/2001/XMLSchema" xmlns:p="http://schemas.microsoft.com/office/2006/metadata/properties" xmlns:ns2="c2b99648-2252-46c7-8d05-92fc995c65bd" xmlns:ns3="eac94e7b-227a-4d96-a55b-7db6bfbfbdb7" targetNamespace="http://schemas.microsoft.com/office/2006/metadata/properties" ma:root="true" ma:fieldsID="35fb3556f5add273da2eb1bcaf5c4fa0" ns2:_="" ns3:_="">
    <xsd:import namespace="c2b99648-2252-46c7-8d05-92fc995c65bd"/>
    <xsd:import namespace="eac94e7b-227a-4d96-a55b-7db6bfbfbdb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99648-2252-46c7-8d05-92fc995c65b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6e984c8-c6db-49c0-87a2-25e2bfdafd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94e7b-227a-4d96-a55b-7db6bfbfbdb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5d4afc-5aa0-4264-8c6c-8b85c2af68d4}" ma:internalName="TaxCatchAll" ma:showField="CatchAllData" ma:web="eac94e7b-227a-4d96-a55b-7db6bfbfb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E2B50A-6B91-419E-BE5E-971864300257}">
  <ds:schemaRefs>
    <ds:schemaRef ds:uri="http://schemas.openxmlformats.org/officeDocument/2006/bibliography"/>
  </ds:schemaRefs>
</ds:datastoreItem>
</file>

<file path=customXml/itemProps3.xml><?xml version="1.0" encoding="utf-8"?>
<ds:datastoreItem xmlns:ds="http://schemas.openxmlformats.org/officeDocument/2006/customXml" ds:itemID="{22E9D2D5-FB53-47F7-AC37-9A5FB3506AFF}">
  <ds:schemaRefs>
    <ds:schemaRef ds:uri="http://schemas.microsoft.com/office/2006/metadata/properties"/>
    <ds:schemaRef ds:uri="http://schemas.microsoft.com/office/infopath/2007/PartnerControls"/>
    <ds:schemaRef ds:uri="c2b99648-2252-46c7-8d05-92fc995c65bd"/>
    <ds:schemaRef ds:uri="eac94e7b-227a-4d96-a55b-7db6bfbfbdb7"/>
  </ds:schemaRefs>
</ds:datastoreItem>
</file>

<file path=customXml/itemProps4.xml><?xml version="1.0" encoding="utf-8"?>
<ds:datastoreItem xmlns:ds="http://schemas.openxmlformats.org/officeDocument/2006/customXml" ds:itemID="{9B4EB6AC-D27A-4522-A7EB-1FC63AE86980}">
  <ds:schemaRefs>
    <ds:schemaRef ds:uri="http://schemas.microsoft.com/sharepoint/v3/contenttype/forms"/>
  </ds:schemaRefs>
</ds:datastoreItem>
</file>

<file path=customXml/itemProps5.xml><?xml version="1.0" encoding="utf-8"?>
<ds:datastoreItem xmlns:ds="http://schemas.openxmlformats.org/officeDocument/2006/customXml" ds:itemID="{A6DDEC87-4AB9-491C-B267-199295AA0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99648-2252-46c7-8d05-92fc995c65bd"/>
    <ds:schemaRef ds:uri="eac94e7b-227a-4d96-a55b-7db6bfbfb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5749</Words>
  <Characters>31625</Characters>
  <Application>Microsoft Office Word</Application>
  <DocSecurity>0</DocSecurity>
  <Lines>263</Lines>
  <Paragraphs>74</Paragraphs>
  <ScaleCrop>false</ScaleCrop>
  <Company/>
  <LinksUpToDate>false</LinksUpToDate>
  <CharactersWithSpaces>37300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Ramon Reyes Juarez</dc:creator>
  <cp:keywords/>
  <cp:lastModifiedBy>snp</cp:lastModifiedBy>
  <cp:revision>2</cp:revision>
  <dcterms:created xsi:type="dcterms:W3CDTF">2023-11-16T15:17:00Z</dcterms:created>
  <dcterms:modified xsi:type="dcterms:W3CDTF">2023-11-16T15:17:00Z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0x0101000DDAF03812BA8945B309395314BD9860</vt:lpwstr>
  </property>
</Properties>
</file>